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2B" w:rsidRDefault="003F22CA">
      <w:pPr>
        <w:pStyle w:val="MSGENFONTSTYLENAMETEMPLATEROLELEVELMSGENFONTSTYLENAMEBYROLEHEADING20"/>
        <w:keepNext/>
        <w:keepLines/>
        <w:shd w:val="clear" w:color="auto" w:fill="auto"/>
        <w:spacing w:after="293"/>
        <w:ind w:left="280"/>
      </w:pPr>
      <w:bookmarkStart w:id="0" w:name="bookmark0"/>
      <w:r>
        <w:t>YEAR BOOK</w:t>
      </w:r>
      <w:r>
        <w:br/>
        <w:t>2020-2021</w:t>
      </w:r>
      <w:bookmarkEnd w:id="0"/>
    </w:p>
    <w:p w:rsidR="0012412B" w:rsidRDefault="003F22CA">
      <w:pPr>
        <w:pStyle w:val="MSGENFONTSTYLENAMETEMPLATEROLELEVELMSGENFONTSTYLENAMEBYROLEHEADING20"/>
        <w:keepNext/>
        <w:keepLines/>
        <w:shd w:val="clear" w:color="auto" w:fill="auto"/>
        <w:spacing w:after="309" w:line="310" w:lineRule="exact"/>
        <w:ind w:left="280"/>
      </w:pPr>
      <w:bookmarkStart w:id="1" w:name="bookmark1"/>
      <w:r>
        <w:t>PREFACE</w:t>
      </w:r>
      <w:bookmarkEnd w:id="1"/>
    </w:p>
    <w:p w:rsidR="0012412B" w:rsidRDefault="003F22CA">
      <w:pPr>
        <w:pStyle w:val="MSGENFONTSTYLENAMETEMPLATEROLENUMBERMSGENFONTSTYLENAMEBYROLETEXT20"/>
        <w:shd w:val="clear" w:color="auto" w:fill="auto"/>
        <w:spacing w:before="0"/>
        <w:ind w:right="320" w:firstLine="1040"/>
      </w:pPr>
      <w:r>
        <w:t>The importance of a year book, published as per rule 25 of the Rules of Business, 1973 has over the years been acknowledged. Surely, it highlights the activities and achievements of a Ministry for the information of the Cabinet and general public. Further, this exercise, in turn, affords an opportunity to the Head of the Ministry to evaluate and revisit the overall performance of the organization and to determine how far the goals set out for the year have been achieved and that what were the difficulties and problems that hindered the progress and what should be the future strategy.</w:t>
      </w:r>
    </w:p>
    <w:p w:rsidR="0012412B" w:rsidRDefault="003F22CA">
      <w:pPr>
        <w:pStyle w:val="MSGENFONTSTYLENAMETEMPLATEROLENUMBERMSGENFONTSTYLENAMEBYROLETEXT20"/>
        <w:shd w:val="clear" w:color="auto" w:fill="auto"/>
        <w:spacing w:before="0"/>
        <w:ind w:right="320" w:firstLine="1040"/>
      </w:pPr>
      <w:r>
        <w:t>The Ministry of Law and Justice has a unique position and being focal point among the three Organs of the State i.e. the Legislature, Executive and Judiciary is performing its functions to act as a bridge for developing harmony and cohesion. It is consulted by all the Ministries/Divisions on all legal questions including interpretation of any law and before issuance of any rules/regulations and institutions of criminal or civil proceeding in a Court of law in which the Government is involved. Drafting, vetting, scrutiny and examination of Bills, Ordinances and other legal instruments are some of the core functions of the Law and Justice Division. This Division also provides guidance in matters involving legal/ Constitutional issues in relation to good governance.</w:t>
      </w:r>
    </w:p>
    <w:p w:rsidR="0012412B" w:rsidRDefault="003F22CA">
      <w:pPr>
        <w:pStyle w:val="MSGENFONTSTYLENAMETEMPLATEROLENUMBERMSGENFONTSTYLENAMEBYROLETEXT20"/>
        <w:shd w:val="clear" w:color="auto" w:fill="auto"/>
        <w:spacing w:before="0"/>
        <w:ind w:right="320" w:firstLine="1040"/>
      </w:pPr>
      <w:r>
        <w:t>This report for the year 2020-2021 envisages the activities of different wings of this Ministry including main Division, Special Federal Courts, Tribunals and Central Law offices. It also reflects the goals achieved targets and other activities.</w:t>
      </w:r>
    </w:p>
    <w:p w:rsidR="0012412B" w:rsidRDefault="003F22CA">
      <w:pPr>
        <w:pStyle w:val="MSGENFONTSTYLENAMETEMPLATEROLENUMBERMSGENFONTSTYLENAMEBYROLETEXT20"/>
        <w:shd w:val="clear" w:color="auto" w:fill="auto"/>
        <w:spacing w:before="0" w:after="489"/>
        <w:ind w:right="320" w:firstLine="1040"/>
      </w:pPr>
      <w:r>
        <w:t>A revaluation and self-assessment of the activities gives us satisfaction that we have been able, to a great extent, to achieve the goals and targets set out for the said year and I must acknowledge that this would have not been possible without the co-operation and synergy provided by my colleagues. I look forward to more effort and contribution by all of us in the years to come.</w:t>
      </w:r>
    </w:p>
    <w:p w:rsidR="0012412B" w:rsidRDefault="003F22CA">
      <w:pPr>
        <w:pStyle w:val="MSGENFONTSTYLENAMETEMPLATEROLENUMBERMSGENFONTSTYLENAMEBYROLETEXT30"/>
        <w:shd w:val="clear" w:color="auto" w:fill="auto"/>
        <w:spacing w:before="0"/>
        <w:sectPr w:rsidR="0012412B">
          <w:footerReference w:type="default" r:id="rId8"/>
          <w:pgSz w:w="12240" w:h="15840"/>
          <w:pgMar w:top="1963" w:right="1732" w:bottom="1963" w:left="1982" w:header="0" w:footer="3" w:gutter="0"/>
          <w:cols w:space="720"/>
          <w:noEndnote/>
          <w:docGrid w:linePitch="360"/>
        </w:sectPr>
      </w:pPr>
      <w:r>
        <w:t>Secretary</w:t>
      </w:r>
    </w:p>
    <w:p w:rsidR="0012412B" w:rsidRDefault="003F22CA">
      <w:pPr>
        <w:pStyle w:val="MSGENFONTSTYLENAMETEMPLATEROLELEVELMSGENFONTSTYLENAMEBYROLEHEADING20"/>
        <w:keepNext/>
        <w:keepLines/>
        <w:shd w:val="clear" w:color="auto" w:fill="auto"/>
        <w:spacing w:after="282"/>
        <w:ind w:left="20"/>
      </w:pPr>
      <w:bookmarkStart w:id="2" w:name="bookmark2"/>
      <w:r>
        <w:rPr>
          <w:rStyle w:val="MSGENFONTSTYLENAMETEMPLATEROLELEVELMSGENFONTSTYLENAMEBYROLEHEADING21"/>
          <w:b/>
          <w:bCs/>
        </w:rPr>
        <w:lastRenderedPageBreak/>
        <w:t>THE LAST SERMON OF HOLY PROPHET (P.B.U.H)</w:t>
      </w:r>
      <w:r>
        <w:rPr>
          <w:rStyle w:val="MSGENFONTSTYLENAMETEMPLATEROLELEVELMSGENFONTSTYLENAMEBYROLEHEADING21"/>
          <w:b/>
          <w:bCs/>
        </w:rPr>
        <w:br/>
      </w:r>
      <w:r>
        <w:t>THE GREAT CHARTER OF HUMAN RIGHTS AND JUSTICE</w:t>
      </w:r>
      <w:bookmarkEnd w:id="2"/>
    </w:p>
    <w:p w:rsidR="0012412B" w:rsidRDefault="00FB6175">
      <w:pPr>
        <w:pStyle w:val="MSGENFONTSTYLENAMETEMPLATEROLENUMBERMSGENFONTSTYLENAMEBYROLETEXT20"/>
        <w:shd w:val="clear" w:color="auto" w:fill="auto"/>
        <w:spacing w:before="0" w:after="0"/>
        <w:ind w:firstLine="1040"/>
      </w:pPr>
      <w:r>
        <w:t>"O People!</w:t>
      </w:r>
      <w:r w:rsidR="003F22CA">
        <w:t xml:space="preserve"> lend me an attentive ear, for I know not whether after this year I shall ever be amongst you again. Therefore listen to what I am saying very carefully and take these words to those who could not be present here today.</w:t>
      </w:r>
      <w:r>
        <w:t>”</w:t>
      </w:r>
    </w:p>
    <w:p w:rsidR="00FB6175" w:rsidRDefault="00FB6175">
      <w:pPr>
        <w:pStyle w:val="MSGENFONTSTYLENAMETEMPLATEROLENUMBERMSGENFONTSTYLENAMEBYROLETEXT20"/>
        <w:shd w:val="clear" w:color="auto" w:fill="auto"/>
        <w:spacing w:before="0" w:after="0"/>
        <w:ind w:firstLine="1040"/>
      </w:pPr>
      <w:r>
        <w:t>“O People!</w:t>
      </w:r>
      <w:r w:rsidR="003F22CA">
        <w:t xml:space="preserve"> just as you regard this month, this day, this city as Sacred, so regard the life and property of every Muslim as a sacred trust. Return the goods entrusted to you to their rightful owners. Hurt no one so that no one may hurt you. Remember that you will indeed meet your Lord, and that he will indeed reckon your deeds</w:t>
      </w:r>
      <w:r>
        <w:t>”</w:t>
      </w:r>
      <w:r w:rsidR="003F22CA">
        <w:t>.</w:t>
      </w:r>
    </w:p>
    <w:p w:rsidR="0012412B" w:rsidRDefault="00FB6175">
      <w:pPr>
        <w:pStyle w:val="MSGENFONTSTYLENAMETEMPLATEROLENUMBERMSGENFONTSTYLENAMEBYROLETEXT20"/>
        <w:shd w:val="clear" w:color="auto" w:fill="auto"/>
        <w:spacing w:before="0" w:after="0"/>
        <w:ind w:firstLine="1040"/>
      </w:pPr>
      <w:r>
        <w:t>“</w:t>
      </w:r>
      <w:r w:rsidR="003F22CA">
        <w:t xml:space="preserve">Allah has forbidden you to take usury (interest), therefore all interest obligations shall henceforth be waived. Your capital is yours to keep. You will neither inflict nor suffer any inequity. Allah has, judged that there shall be no interest and that all the interest due to Abbas </w:t>
      </w:r>
      <w:r w:rsidR="006E7451">
        <w:t xml:space="preserve">Ibne </w:t>
      </w:r>
      <w:r w:rsidR="003F22CA">
        <w:t>AbdulMuttalib [the Prophet's uncle]</w:t>
      </w:r>
      <w:r w:rsidR="005C3CD9">
        <w:t xml:space="preserve"> shall</w:t>
      </w:r>
      <w:r w:rsidR="00C57478">
        <w:t xml:space="preserve"> </w:t>
      </w:r>
      <w:r w:rsidR="005C3CD9">
        <w:t xml:space="preserve">henceforth </w:t>
      </w:r>
      <w:r w:rsidR="003F22CA">
        <w:t>be waived.</w:t>
      </w:r>
      <w:r>
        <w:t>”</w:t>
      </w:r>
    </w:p>
    <w:p w:rsidR="0012412B" w:rsidRDefault="00D955AD">
      <w:pPr>
        <w:pStyle w:val="MSGENFONTSTYLENAMETEMPLATEROLENUMBERMSGENFONTSTYLENAMEBYROLETEXT20"/>
        <w:shd w:val="clear" w:color="auto" w:fill="auto"/>
        <w:spacing w:before="0" w:after="0"/>
        <w:ind w:firstLine="1040"/>
      </w:pPr>
      <w:r>
        <w:t>“</w:t>
      </w:r>
      <w:r w:rsidR="003F22CA">
        <w:t>Every right arising out of homicide in pre-Islamic days is henceforth waived and the first such right that I waive is that arising from the murder of son of Rabiah bin Harith.</w:t>
      </w:r>
      <w:r>
        <w:t>”</w:t>
      </w:r>
    </w:p>
    <w:p w:rsidR="0012412B" w:rsidRDefault="00D955AD">
      <w:pPr>
        <w:pStyle w:val="MSGENFONTSTYLENAMETEMPLATEROLENUMBERMSGENFONTSTYLENAMEBYROLETEXT20"/>
        <w:shd w:val="clear" w:color="auto" w:fill="auto"/>
        <w:spacing w:before="0" w:after="0"/>
        <w:ind w:firstLine="1040"/>
      </w:pPr>
      <w:r>
        <w:t>“</w:t>
      </w:r>
      <w:r w:rsidR="00B004EF">
        <w:t>O People!</w:t>
      </w:r>
      <w:r w:rsidR="003F22CA">
        <w:t xml:space="preserve"> the unbelievers indulge in tampering with the calendar in order to make permissible that which Allah forbade, and to forbid that which Allah has made permissible. With Allah the months are twelve in number. Four of them are holy, three of these are successive and one occurs singly between the months of Jumada and Shaban.</w:t>
      </w:r>
      <w:r>
        <w:t>”</w:t>
      </w:r>
    </w:p>
    <w:p w:rsidR="0012412B" w:rsidRDefault="00D955AD">
      <w:pPr>
        <w:pStyle w:val="MSGENFONTSTYLENAMETEMPLATEROLENUMBERMSGENFONTSTYLENAMEBYROLETEXT20"/>
        <w:shd w:val="clear" w:color="auto" w:fill="auto"/>
        <w:spacing w:before="0" w:after="0"/>
        <w:ind w:firstLine="1040"/>
      </w:pPr>
      <w:r>
        <w:t>“</w:t>
      </w:r>
      <w:r w:rsidR="003F22CA">
        <w:t>Beware of Satan, for the safety of your religion. He has lost all hope of that he will be able to lead you astray in big things, so beware of following him in small things.</w:t>
      </w:r>
      <w:r>
        <w:t>”</w:t>
      </w:r>
    </w:p>
    <w:p w:rsidR="00B004EF" w:rsidRDefault="00D955AD">
      <w:pPr>
        <w:pStyle w:val="MSGENFONTSTYLENAMETEMPLATEROLENUMBERMSGENFONTSTYLENAMEBYROLETEXT20"/>
        <w:shd w:val="clear" w:color="auto" w:fill="auto"/>
        <w:spacing w:before="0" w:after="140"/>
        <w:ind w:firstLine="1040"/>
      </w:pPr>
      <w:r>
        <w:t>“</w:t>
      </w:r>
      <w:r w:rsidR="00B004EF">
        <w:t>O People!</w:t>
      </w:r>
      <w:r w:rsidR="003F22CA">
        <w:t xml:space="preserve"> it is true that you have certain rights with regard to your women but they also have rights over you. Remember that you have taken them as your wives only under Allah's trust and with His permission. If they abide byyour right, then to them belongs the right to be fed and clothed in kindness. Do treat your women well and be kind to them for they are your partners and committed helpers. And it is your right that they do not make friends with anyone of whom you do not approve, as well as never to be unchaste.</w:t>
      </w:r>
      <w:r w:rsidR="00B004EF">
        <w:t>”</w:t>
      </w:r>
    </w:p>
    <w:p w:rsidR="0012412B" w:rsidRDefault="00B004EF">
      <w:pPr>
        <w:pStyle w:val="MSGENFONTSTYLENAMETEMPLATEROLENUMBERMSGENFONTSTYLENAMEBYROLETEXT20"/>
        <w:shd w:val="clear" w:color="auto" w:fill="auto"/>
        <w:spacing w:before="0" w:after="140"/>
        <w:ind w:firstLine="1040"/>
      </w:pPr>
      <w:r>
        <w:t>“</w:t>
      </w:r>
      <w:r w:rsidR="003F22CA">
        <w:t>O People, listen to me in earnest, worship Allah, offer your five daily prayers, fast during the month of Ramadan, and give your wealth in Zakat. P</w:t>
      </w:r>
      <w:r w:rsidR="00854F05">
        <w:t>erform Hajj if you can afford it</w:t>
      </w:r>
      <w:r w:rsidR="003F22CA">
        <w:t>.</w:t>
      </w:r>
      <w:r w:rsidR="00854F05">
        <w:t>”</w:t>
      </w:r>
    </w:p>
    <w:p w:rsidR="0090326F" w:rsidRDefault="003627A7">
      <w:pPr>
        <w:pStyle w:val="MSGENFONTSTYLENAMETEMPLATEROLENUMBERMSGENFONTSTYLENAMEBYROLETEXT20"/>
        <w:shd w:val="clear" w:color="auto" w:fill="auto"/>
        <w:spacing w:before="0" w:after="0"/>
        <w:ind w:firstLine="1040"/>
      </w:pPr>
      <w:r>
        <w:t>“</w:t>
      </w:r>
      <w:r w:rsidR="003F22CA">
        <w:t>All mankind is from Adam and Eve, an Arab has no superiority over a non-Arab nor a non-Arab has any superiority over an Arab; also a white has no superiority over a black nor does a black have any superiority over a white - except by piety and good action. Learn that every Muslim is a brother to every Muslim and that the Muslims constitute one brotherhood. Nothing shall be legitimate to a Muslim which belongs to a fellow Muslim unless it was given freely and willingly.</w:t>
      </w:r>
      <w:r w:rsidR="0090326F">
        <w:t>”</w:t>
      </w:r>
    </w:p>
    <w:p w:rsidR="0012412B" w:rsidRDefault="0090326F">
      <w:pPr>
        <w:pStyle w:val="MSGENFONTSTYLENAMETEMPLATEROLENUMBERMSGENFONTSTYLENAMEBYROLETEXT20"/>
        <w:shd w:val="clear" w:color="auto" w:fill="auto"/>
        <w:spacing w:before="0" w:after="0"/>
        <w:ind w:firstLine="1040"/>
      </w:pPr>
      <w:r>
        <w:t>“</w:t>
      </w:r>
      <w:r w:rsidR="003F22CA">
        <w:t>Do not therefore do injustice to yourselves. Remember one day you will meet Allah a</w:t>
      </w:r>
      <w:r w:rsidR="00706E8E">
        <w:t>nd answer your deeds. So beware,</w:t>
      </w:r>
      <w:r w:rsidR="003F22CA">
        <w:t xml:space="preserve"> do not stray from the path of righteousness after I am gone.</w:t>
      </w:r>
      <w:r w:rsidR="00B3174B">
        <w:t>”</w:t>
      </w:r>
    </w:p>
    <w:p w:rsidR="0012412B" w:rsidRDefault="00B3174B" w:rsidP="002B66E5">
      <w:pPr>
        <w:pStyle w:val="MSGENFONTSTYLENAMETEMPLATEROLENUMBERMSGENFONTSTYLENAMEBYROLETEXT20"/>
        <w:shd w:val="clear" w:color="auto" w:fill="auto"/>
        <w:spacing w:before="0" w:after="0"/>
        <w:ind w:firstLine="1040"/>
      </w:pPr>
      <w:r>
        <w:t>“O People!</w:t>
      </w:r>
      <w:r w:rsidR="003F22CA">
        <w:t xml:space="preserve"> no prophet or apostle will come after me, and no new faith will be born. Reason well, therefore, O People</w:t>
      </w:r>
      <w:r w:rsidR="002B66E5">
        <w:t>!</w:t>
      </w:r>
      <w:r w:rsidR="003F22CA">
        <w:t xml:space="preserve"> and understand my words </w:t>
      </w:r>
      <w:r w:rsidR="00D83FB2">
        <w:t>that</w:t>
      </w:r>
      <w:r w:rsidR="003F22CA">
        <w:t xml:space="preserve"> I convey to you. I leave behind me two things, the Qur'an and my Sunnah and if you follow these you will never go astray.</w:t>
      </w:r>
      <w:r w:rsidR="005E735D">
        <w:t>”</w:t>
      </w:r>
    </w:p>
    <w:p w:rsidR="00663DCA" w:rsidRDefault="00AA5D1E">
      <w:pPr>
        <w:pStyle w:val="MSGENFONTSTYLENAMETEMPLATEROLENUMBERMSGENFONTSTYLENAMEBYROLETEXT20"/>
        <w:shd w:val="clear" w:color="auto" w:fill="auto"/>
        <w:spacing w:before="0" w:after="284"/>
        <w:ind w:firstLine="1040"/>
      </w:pPr>
      <w:r>
        <w:t>“</w:t>
      </w:r>
      <w:r w:rsidR="003F22CA">
        <w:t>All those who listen to me shall pass on my words to others and those to others again; and may the last ones understand my words better than those who listen to me directly.</w:t>
      </w:r>
      <w:r w:rsidR="00663DCA">
        <w:t>”</w:t>
      </w:r>
    </w:p>
    <w:p w:rsidR="0012412B" w:rsidRDefault="00663DCA">
      <w:pPr>
        <w:pStyle w:val="MSGENFONTSTYLENAMETEMPLATEROLENUMBERMSGENFONTSTYLENAMEBYROLETEXT20"/>
        <w:shd w:val="clear" w:color="auto" w:fill="auto"/>
        <w:spacing w:before="0" w:after="284"/>
        <w:ind w:firstLine="1040"/>
      </w:pPr>
      <w:r>
        <w:t>“</w:t>
      </w:r>
      <w:r w:rsidR="003F22CA">
        <w:t>Be my witness, O Allah, that I have conveyed your message to your people."</w:t>
      </w:r>
    </w:p>
    <w:p w:rsidR="0012412B" w:rsidRDefault="003F22CA">
      <w:pPr>
        <w:pStyle w:val="MSGENFONTSTYLENAMETEMPLATEROLELEVELMSGENFONTSTYLENAMEBYROLEHEADING30"/>
        <w:keepNext/>
        <w:keepLines/>
        <w:shd w:val="clear" w:color="auto" w:fill="auto"/>
        <w:spacing w:before="0"/>
        <w:ind w:left="460"/>
      </w:pPr>
      <w:bookmarkStart w:id="3" w:name="bookmark3"/>
      <w:r>
        <w:rPr>
          <w:rStyle w:val="MSGENFONTSTYLENAMETEMPLATEROLELEVELMSGENFONTSTYLENAMEBYROLEHEADING31"/>
          <w:b/>
          <w:bCs/>
        </w:rPr>
        <w:t>References:</w:t>
      </w:r>
      <w:bookmarkEnd w:id="3"/>
    </w:p>
    <w:p w:rsidR="00C86C61" w:rsidRDefault="003F22CA" w:rsidP="006C204C">
      <w:pPr>
        <w:pStyle w:val="MSGENFONTSTYLENAMETEMPLATEROLENUMBERMSGENFONTSTYLENAMEBYROLETEXT20"/>
        <w:numPr>
          <w:ilvl w:val="0"/>
          <w:numId w:val="1"/>
        </w:numPr>
        <w:shd w:val="clear" w:color="auto" w:fill="auto"/>
        <w:tabs>
          <w:tab w:val="left" w:pos="898"/>
        </w:tabs>
        <w:spacing w:before="0" w:after="0" w:line="269" w:lineRule="exact"/>
        <w:ind w:left="460" w:firstLine="0"/>
        <w:jc w:val="left"/>
      </w:pPr>
      <w:r>
        <w:t>Bukhari, vol:1,Hadith:69,1670,1672,1673, vol:3,Hadith:1723</w:t>
      </w:r>
    </w:p>
    <w:p w:rsidR="00C86C61" w:rsidRDefault="00C86C61" w:rsidP="00C86C61">
      <w:pPr>
        <w:pStyle w:val="MSGENFONTSTYLENAMETEMPLATEROLENUMBERMSGENFONTSTYLENAMEBYROLETEXT20"/>
        <w:numPr>
          <w:ilvl w:val="0"/>
          <w:numId w:val="1"/>
        </w:numPr>
        <w:shd w:val="clear" w:color="auto" w:fill="auto"/>
        <w:tabs>
          <w:tab w:val="left" w:pos="898"/>
        </w:tabs>
        <w:spacing w:before="0" w:after="0" w:line="269" w:lineRule="exact"/>
        <w:ind w:left="460" w:firstLine="0"/>
        <w:jc w:val="left"/>
      </w:pPr>
      <w:r>
        <w:t>Muslim, vol:2, Hadith:456,</w:t>
      </w:r>
    </w:p>
    <w:p w:rsidR="00C86C61" w:rsidRDefault="00C86C61" w:rsidP="00C86C61">
      <w:pPr>
        <w:pStyle w:val="MSGENFONTSTYLENAMETEMPLATEROLENUMBERMSGENFONTSTYLENAMEBYROLETEXT20"/>
        <w:shd w:val="clear" w:color="auto" w:fill="auto"/>
        <w:tabs>
          <w:tab w:val="left" w:pos="898"/>
        </w:tabs>
        <w:spacing w:before="0" w:after="0" w:line="269" w:lineRule="exact"/>
        <w:ind w:firstLine="0"/>
        <w:jc w:val="left"/>
        <w:sectPr w:rsidR="00C86C61">
          <w:pgSz w:w="12240" w:h="15840"/>
          <w:pgMar w:top="1401" w:right="2012" w:bottom="2615" w:left="1976" w:header="0" w:footer="3" w:gutter="0"/>
          <w:cols w:space="720"/>
          <w:noEndnote/>
          <w:docGrid w:linePitch="360"/>
        </w:sectPr>
      </w:pPr>
    </w:p>
    <w:p w:rsidR="0012412B" w:rsidRDefault="003F22CA">
      <w:pPr>
        <w:pStyle w:val="MSGENFONTSTYLENAMETEMPLATEROLELEVELMSGENFONTSTYLENAMEBYROLEHEADING20"/>
        <w:keepNext/>
        <w:keepLines/>
        <w:shd w:val="clear" w:color="auto" w:fill="auto"/>
        <w:spacing w:after="478" w:line="310" w:lineRule="exact"/>
        <w:ind w:left="3000"/>
        <w:jc w:val="left"/>
      </w:pPr>
      <w:bookmarkStart w:id="4" w:name="bookmark4"/>
      <w:r>
        <w:t>CONTENTS</w:t>
      </w:r>
      <w:bookmarkEnd w:id="4"/>
    </w:p>
    <w:tbl>
      <w:tblPr>
        <w:tblOverlap w:val="never"/>
        <w:tblW w:w="0" w:type="auto"/>
        <w:jc w:val="center"/>
        <w:tblLayout w:type="fixed"/>
        <w:tblCellMar>
          <w:left w:w="10" w:type="dxa"/>
          <w:right w:w="10" w:type="dxa"/>
        </w:tblCellMar>
        <w:tblLook w:val="04A0"/>
      </w:tblPr>
      <w:tblGrid>
        <w:gridCol w:w="917"/>
        <w:gridCol w:w="5496"/>
        <w:gridCol w:w="1363"/>
      </w:tblGrid>
      <w:tr w:rsidR="0012412B">
        <w:trPr>
          <w:trHeight w:hRule="exact" w:val="538"/>
          <w:jc w:val="center"/>
        </w:trPr>
        <w:tc>
          <w:tcPr>
            <w:tcW w:w="917" w:type="dxa"/>
            <w:tcBorders>
              <w:top w:val="single" w:sz="4" w:space="0" w:color="auto"/>
              <w:left w:val="single" w:sz="4" w:space="0" w:color="auto"/>
            </w:tcBorders>
            <w:shd w:val="clear" w:color="auto" w:fill="FFFFFF"/>
          </w:tcPr>
          <w:p w:rsidR="0012412B" w:rsidRDefault="003F22CA">
            <w:pPr>
              <w:pStyle w:val="MSGENFONTSTYLENAMETEMPLATEROLENUMBERMSGENFONTSTYLENAMEBYROLETEXT20"/>
              <w:framePr w:w="7776" w:wrap="notBeside" w:vAnchor="text" w:hAnchor="text" w:xAlign="center" w:y="1"/>
              <w:shd w:val="clear" w:color="auto" w:fill="auto"/>
              <w:spacing w:before="0" w:after="0" w:line="310" w:lineRule="exact"/>
              <w:ind w:left="200" w:firstLine="0"/>
              <w:jc w:val="left"/>
            </w:pPr>
            <w:r>
              <w:rPr>
                <w:rStyle w:val="MSGENFONTSTYLENAMETEMPLATEROLENUMBERMSGENFONTSTYLENAMEBYROLETEXT2MSGENFONTSTYLEMODIFERSIZE14"/>
              </w:rPr>
              <w:t>S.No</w:t>
            </w:r>
          </w:p>
        </w:tc>
        <w:tc>
          <w:tcPr>
            <w:tcW w:w="5496" w:type="dxa"/>
            <w:tcBorders>
              <w:top w:val="single" w:sz="4" w:space="0" w:color="auto"/>
              <w:left w:val="single" w:sz="4" w:space="0" w:color="auto"/>
            </w:tcBorders>
            <w:shd w:val="clear" w:color="auto" w:fill="FFFFFF"/>
          </w:tcPr>
          <w:p w:rsidR="0012412B" w:rsidRDefault="003F22CA">
            <w:pPr>
              <w:pStyle w:val="MSGENFONTSTYLENAMETEMPLATEROLENUMBERMSGENFONTSTYLENAMEBYROLETEXT20"/>
              <w:framePr w:w="7776" w:wrap="notBeside" w:vAnchor="text" w:hAnchor="text" w:xAlign="center" w:y="1"/>
              <w:shd w:val="clear" w:color="auto" w:fill="auto"/>
              <w:spacing w:before="0" w:after="0" w:line="310" w:lineRule="exact"/>
              <w:ind w:firstLine="0"/>
              <w:jc w:val="center"/>
            </w:pPr>
            <w:r>
              <w:rPr>
                <w:rStyle w:val="MSGENFONTSTYLENAMETEMPLATEROLENUMBERMSGENFONTSTYLENAMEBYROLETEXT2MSGENFONTSTYLEMODIFERSIZE14"/>
              </w:rPr>
              <w:t>Description</w:t>
            </w:r>
          </w:p>
        </w:tc>
        <w:tc>
          <w:tcPr>
            <w:tcW w:w="1363" w:type="dxa"/>
            <w:tcBorders>
              <w:top w:val="single" w:sz="4" w:space="0" w:color="auto"/>
              <w:left w:val="single" w:sz="4" w:space="0" w:color="auto"/>
              <w:right w:val="single" w:sz="4" w:space="0" w:color="auto"/>
            </w:tcBorders>
            <w:shd w:val="clear" w:color="auto" w:fill="FFFFFF"/>
          </w:tcPr>
          <w:p w:rsidR="0012412B" w:rsidRDefault="003F22CA">
            <w:pPr>
              <w:pStyle w:val="MSGENFONTSTYLENAMETEMPLATEROLENUMBERMSGENFONTSTYLENAMEBYROLETEXT20"/>
              <w:framePr w:w="7776" w:wrap="notBeside" w:vAnchor="text" w:hAnchor="text" w:xAlign="center" w:y="1"/>
              <w:shd w:val="clear" w:color="auto" w:fill="auto"/>
              <w:spacing w:before="0" w:after="0" w:line="310" w:lineRule="exact"/>
              <w:ind w:left="220" w:firstLine="0"/>
              <w:jc w:val="left"/>
            </w:pPr>
            <w:r>
              <w:rPr>
                <w:rStyle w:val="MSGENFONTSTYLENAMETEMPLATEROLENUMBERMSGENFONTSTYLENAMEBYROLETEXT2MSGENFONTSTYLEMODIFERSIZE14"/>
              </w:rPr>
              <w:t>Page</w:t>
            </w:r>
            <w:r w:rsidR="00646A79">
              <w:rPr>
                <w:rStyle w:val="MSGENFONTSTYLENAMETEMPLATEROLENUMBERMSGENFONTSTYLENAMEBYROLETEXT2MSGENFONTSTYLEMODIFERSIZE14"/>
              </w:rPr>
              <w:t xml:space="preserve">. </w:t>
            </w:r>
            <w:r>
              <w:rPr>
                <w:rStyle w:val="MSGENFONTSTYLENAMETEMPLATEROLENUMBERMSGENFONTSTYLENAMEBYROLETEXT2MSGENFONTSTYLEMODIFERSIZE14"/>
              </w:rPr>
              <w:t>No</w:t>
            </w:r>
          </w:p>
        </w:tc>
      </w:tr>
      <w:tr w:rsidR="0012412B">
        <w:trPr>
          <w:trHeight w:hRule="exact" w:val="691"/>
          <w:jc w:val="center"/>
        </w:trPr>
        <w:tc>
          <w:tcPr>
            <w:tcW w:w="917"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1.</w:t>
            </w:r>
          </w:p>
        </w:tc>
        <w:tc>
          <w:tcPr>
            <w:tcW w:w="5496" w:type="dxa"/>
            <w:tcBorders>
              <w:top w:val="single" w:sz="4" w:space="0" w:color="auto"/>
              <w:left w:val="single" w:sz="4" w:space="0" w:color="auto"/>
            </w:tcBorders>
            <w:shd w:val="clear" w:color="auto" w:fill="FFFFFF"/>
            <w:vAlign w:val="center"/>
          </w:tcPr>
          <w:p w:rsidR="0012412B" w:rsidRDefault="002653E2">
            <w:pPr>
              <w:pStyle w:val="MSGENFONTSTYLENAMETEMPLATEROLENUMBERMSGENFONTSTYLENAMEBYROLETEXT20"/>
              <w:framePr w:w="7776" w:wrap="notBeside" w:vAnchor="text" w:hAnchor="text" w:xAlign="center" w:y="1"/>
              <w:shd w:val="clear" w:color="auto" w:fill="auto"/>
              <w:spacing w:before="0" w:after="0" w:line="244" w:lineRule="exact"/>
              <w:ind w:firstLine="0"/>
              <w:jc w:val="left"/>
            </w:pPr>
            <w:r>
              <w:rPr>
                <w:rStyle w:val="MSGENFONTSTYLENAMETEMPLATEROLENUMBERMSGENFONTSTYLENAMEBYROLETEXT2MSGENFONTSTYLEMODIFERSIZE11"/>
              </w:rPr>
              <w:t>Introduction of Law &amp; Justice</w:t>
            </w:r>
            <w:r w:rsidR="00B3358C">
              <w:rPr>
                <w:rStyle w:val="MSGENFONTSTYLENAMETEMPLATEROLENUMBERMSGENFONTSTYLENAMEBYROLETEXT2MSGENFONTSTYLEMODIFERSIZE11"/>
              </w:rPr>
              <w:t xml:space="preserve"> Division</w:t>
            </w:r>
          </w:p>
        </w:tc>
        <w:tc>
          <w:tcPr>
            <w:tcW w:w="1363" w:type="dxa"/>
            <w:tcBorders>
              <w:top w:val="single" w:sz="4" w:space="0" w:color="auto"/>
              <w:left w:val="single" w:sz="4" w:space="0" w:color="auto"/>
              <w:righ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05</w:t>
            </w:r>
          </w:p>
        </w:tc>
      </w:tr>
      <w:tr w:rsidR="0012412B">
        <w:trPr>
          <w:trHeight w:hRule="exact" w:val="686"/>
          <w:jc w:val="center"/>
        </w:trPr>
        <w:tc>
          <w:tcPr>
            <w:tcW w:w="917"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2.</w:t>
            </w:r>
          </w:p>
        </w:tc>
        <w:tc>
          <w:tcPr>
            <w:tcW w:w="5496"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left"/>
            </w:pPr>
            <w:r>
              <w:rPr>
                <w:rStyle w:val="MSGENFONTSTYLENAMETEMPLATEROLENUMBERMSGENFONTSTYLENAMEBYROLETEXT2MSGENFONTSTYLEMODIFERSIZE11"/>
              </w:rPr>
              <w:t>Organogram/Organization</w:t>
            </w:r>
          </w:p>
        </w:tc>
        <w:tc>
          <w:tcPr>
            <w:tcW w:w="1363" w:type="dxa"/>
            <w:tcBorders>
              <w:top w:val="single" w:sz="4" w:space="0" w:color="auto"/>
              <w:left w:val="single" w:sz="4" w:space="0" w:color="auto"/>
              <w:righ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06</w:t>
            </w:r>
          </w:p>
        </w:tc>
      </w:tr>
      <w:tr w:rsidR="0012412B">
        <w:trPr>
          <w:trHeight w:hRule="exact" w:val="686"/>
          <w:jc w:val="center"/>
        </w:trPr>
        <w:tc>
          <w:tcPr>
            <w:tcW w:w="917"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3.</w:t>
            </w:r>
          </w:p>
        </w:tc>
        <w:tc>
          <w:tcPr>
            <w:tcW w:w="5496"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left"/>
            </w:pPr>
            <w:r>
              <w:rPr>
                <w:rStyle w:val="MSGENFONTSTYLENAMETEMPLATEROLENUMBERMSGENFONTSTYLENAMEBYROLETEXT2MSGENFONTSTYLEMODIFERSIZE11"/>
              </w:rPr>
              <w:t>Subjects allocated under the Rules of Business</w:t>
            </w:r>
          </w:p>
        </w:tc>
        <w:tc>
          <w:tcPr>
            <w:tcW w:w="1363" w:type="dxa"/>
            <w:tcBorders>
              <w:top w:val="single" w:sz="4" w:space="0" w:color="auto"/>
              <w:left w:val="single" w:sz="4" w:space="0" w:color="auto"/>
              <w:righ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7</w:t>
            </w:r>
          </w:p>
        </w:tc>
      </w:tr>
      <w:tr w:rsidR="0012412B">
        <w:trPr>
          <w:trHeight w:hRule="exact" w:val="686"/>
          <w:jc w:val="center"/>
        </w:trPr>
        <w:tc>
          <w:tcPr>
            <w:tcW w:w="917"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4.</w:t>
            </w:r>
          </w:p>
        </w:tc>
        <w:tc>
          <w:tcPr>
            <w:tcW w:w="5496" w:type="dxa"/>
            <w:tcBorders>
              <w:top w:val="single" w:sz="4" w:space="0" w:color="auto"/>
              <w:lef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left"/>
            </w:pPr>
            <w:r>
              <w:rPr>
                <w:rStyle w:val="MSGENFONTSTYLENAMETEMPLATEROLENUMBERMSGENFONTSTYLENAMEBYROLETEXT2MSGENFONTSTYLEMODIFERSIZE11"/>
              </w:rPr>
              <w:t>Performance of various Wings</w:t>
            </w:r>
          </w:p>
        </w:tc>
        <w:tc>
          <w:tcPr>
            <w:tcW w:w="1363" w:type="dxa"/>
            <w:tcBorders>
              <w:top w:val="single" w:sz="4" w:space="0" w:color="auto"/>
              <w:left w:val="single" w:sz="4" w:space="0" w:color="auto"/>
              <w:righ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9</w:t>
            </w:r>
          </w:p>
        </w:tc>
      </w:tr>
      <w:tr w:rsidR="0012412B">
        <w:trPr>
          <w:trHeight w:hRule="exact" w:val="696"/>
          <w:jc w:val="center"/>
        </w:trPr>
        <w:tc>
          <w:tcPr>
            <w:tcW w:w="917" w:type="dxa"/>
            <w:tcBorders>
              <w:top w:val="single" w:sz="4" w:space="0" w:color="auto"/>
              <w:left w:val="single" w:sz="4" w:space="0" w:color="auto"/>
              <w:bottom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5.</w:t>
            </w:r>
          </w:p>
        </w:tc>
        <w:tc>
          <w:tcPr>
            <w:tcW w:w="5496" w:type="dxa"/>
            <w:tcBorders>
              <w:top w:val="single" w:sz="4" w:space="0" w:color="auto"/>
              <w:left w:val="single" w:sz="4" w:space="0" w:color="auto"/>
              <w:bottom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left"/>
            </w:pPr>
            <w:r>
              <w:rPr>
                <w:rStyle w:val="MSGENFONTSTYLENAMETEMPLATEROLENUMBERMSGENFONTSTYLENAMEBYROLETEXT2MSGENFONTSTYLEMODIFERSIZE11"/>
              </w:rPr>
              <w:t>Performance of different Courts and Tribunals</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12412B" w:rsidRDefault="003F22CA">
            <w:pPr>
              <w:pStyle w:val="MSGENFONTSTYLENAMETEMPLATEROLENUMBERMSGENFONTSTYLENAMEBYROLETEXT20"/>
              <w:framePr w:w="7776"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
              </w:rPr>
              <w:t>30</w:t>
            </w:r>
          </w:p>
        </w:tc>
      </w:tr>
    </w:tbl>
    <w:p w:rsidR="0012412B" w:rsidRDefault="0012412B">
      <w:pPr>
        <w:framePr w:w="7776" w:wrap="notBeside" w:vAnchor="text" w:hAnchor="text" w:xAlign="center" w:y="1"/>
        <w:rPr>
          <w:sz w:val="2"/>
          <w:szCs w:val="2"/>
        </w:rPr>
      </w:pPr>
    </w:p>
    <w:p w:rsidR="0012412B" w:rsidRDefault="0012412B">
      <w:pPr>
        <w:rPr>
          <w:sz w:val="2"/>
          <w:szCs w:val="2"/>
        </w:rPr>
      </w:pPr>
    </w:p>
    <w:p w:rsidR="0012412B" w:rsidRDefault="0012412B">
      <w:pPr>
        <w:rPr>
          <w:sz w:val="2"/>
          <w:szCs w:val="2"/>
        </w:rPr>
        <w:sectPr w:rsidR="0012412B">
          <w:pgSz w:w="12240" w:h="15840"/>
          <w:pgMar w:top="1366" w:right="2030" w:bottom="1366" w:left="1982" w:header="0" w:footer="3" w:gutter="0"/>
          <w:cols w:space="720"/>
          <w:noEndnote/>
          <w:docGrid w:linePitch="360"/>
        </w:sectPr>
      </w:pPr>
    </w:p>
    <w:p w:rsidR="0012412B" w:rsidRDefault="001C1118">
      <w:pPr>
        <w:pStyle w:val="MSGENFONTSTYLENAMETEMPLATEROLELEVELMSGENFONTSTYLENAMEBYROLEHEADING20"/>
        <w:keepNext/>
        <w:keepLines/>
        <w:shd w:val="clear" w:color="auto" w:fill="auto"/>
        <w:spacing w:after="458" w:line="310" w:lineRule="exact"/>
      </w:pPr>
      <w:r>
        <w:rPr>
          <w:rStyle w:val="MSGENFONTSTYLENAMETEMPLATEROLELEVELMSGENFONTSTYLENAMEBYROLEHEADING21"/>
          <w:b/>
          <w:bCs/>
        </w:rPr>
        <w:t>INTRODUCTION OF LAW AND JUSTICE DIVISION</w:t>
      </w:r>
    </w:p>
    <w:p w:rsidR="0012412B" w:rsidRDefault="003F22CA">
      <w:pPr>
        <w:pStyle w:val="MSGENFONTSTYLENAMETEMPLATEROLENUMBERMSGENFONTSTYLENAMEBYROLETEXT20"/>
        <w:shd w:val="clear" w:color="auto" w:fill="auto"/>
        <w:spacing w:before="0" w:after="0" w:line="413" w:lineRule="exact"/>
        <w:ind w:firstLine="1040"/>
        <w:sectPr w:rsidR="0012412B">
          <w:pgSz w:w="12240" w:h="15840"/>
          <w:pgMar w:top="1411" w:right="2030" w:bottom="1411" w:left="1982" w:header="0" w:footer="3" w:gutter="0"/>
          <w:cols w:space="720"/>
          <w:noEndnote/>
          <w:docGrid w:linePitch="360"/>
        </w:sectPr>
      </w:pPr>
      <w:r>
        <w:t>Ministry of Law and Justice has a unique position of being a focal point among the Judiciary, Legislative and Executive organs of the Government. This Ministry is a service organization which tenders advice to all offices of the Federal Government including the Provincial Governments on legal, judicial and Constitutional matters. It also deals with drafting, scrutiny and examination of Bills, legal instruments and adaptation of existing laws to bring them in conformity with the Constitution. Further, legal proceedings and litigation by or against the Federal Government is the responsibility of this Ministry. Moreover, activities, like bankruptcy and insolvency, consultation with Attorney-General-Office, administrative control of Income Tax Appellate Tribunal, Sales Tax and Central Excise including the Accountability Courts and Trusts and Trustees are also undertaken by this Ministry.</w:t>
      </w:r>
    </w:p>
    <w:p w:rsidR="0012412B" w:rsidRDefault="003F22CA">
      <w:pPr>
        <w:pStyle w:val="MSGENFONTSTYLENAMETEMPLATEROLELEVELMSGENFONTSTYLENAMEBYROLEHEADING20"/>
        <w:keepNext/>
        <w:keepLines/>
        <w:shd w:val="clear" w:color="auto" w:fill="auto"/>
        <w:spacing w:after="0" w:line="310" w:lineRule="exact"/>
        <w:ind w:left="1020"/>
        <w:jc w:val="left"/>
        <w:rPr>
          <w:rStyle w:val="MSGENFONTSTYLENAMETEMPLATEROLELEVELMSGENFONTSTYLENAMEBYROLEHEADING21"/>
          <w:b/>
          <w:bCs/>
        </w:rPr>
      </w:pPr>
      <w:bookmarkStart w:id="5" w:name="bookmark6"/>
      <w:r>
        <w:rPr>
          <w:rStyle w:val="MSGENFONTSTYLENAMETEMPLATEROLELEVELMSGENFONTSTYLENAMEBYROLEHEADING21"/>
          <w:b/>
          <w:bCs/>
        </w:rPr>
        <w:t>ORGANIZATION</w:t>
      </w:r>
      <w:bookmarkEnd w:id="5"/>
    </w:p>
    <w:p w:rsidR="00EA43BC" w:rsidRDefault="00EA43BC">
      <w:pPr>
        <w:pStyle w:val="MSGENFONTSTYLENAMETEMPLATEROLELEVELMSGENFONTSTYLENAMEBYROLEHEADING20"/>
        <w:keepNext/>
        <w:keepLines/>
        <w:shd w:val="clear" w:color="auto" w:fill="auto"/>
        <w:spacing w:after="0" w:line="310" w:lineRule="exact"/>
        <w:ind w:left="1020"/>
        <w:jc w:val="left"/>
      </w:pPr>
    </w:p>
    <w:p w:rsidR="0012412B" w:rsidRDefault="003F22CA">
      <w:pPr>
        <w:pStyle w:val="MSGENFONTSTYLENAMETEMPLATEROLENUMBERMSGENFONTSTYLENAMEBYROLETEXT40"/>
        <w:numPr>
          <w:ilvl w:val="0"/>
          <w:numId w:val="2"/>
        </w:numPr>
        <w:shd w:val="clear" w:color="auto" w:fill="auto"/>
        <w:tabs>
          <w:tab w:val="left" w:pos="759"/>
        </w:tabs>
        <w:spacing w:after="176"/>
        <w:ind w:left="300"/>
      </w:pPr>
      <w:r>
        <w:rPr>
          <w:rStyle w:val="MSGENFONTSTYLENAMETEMPLATEROLENUMBERMSGENFONTSTYLENAMEBYROLETEXT41"/>
          <w:b/>
          <w:bCs/>
          <w:i/>
          <w:iCs/>
        </w:rPr>
        <w:t>Main Ministry</w:t>
      </w:r>
    </w:p>
    <w:p w:rsidR="00732D4B" w:rsidRDefault="00732D4B" w:rsidP="00F94F10">
      <w:pPr>
        <w:pStyle w:val="MSGENFONTSTYLENAMETEMPLATEROLENUMBERMSGENFONTSTYLENAMEBYROLETEXT20"/>
        <w:numPr>
          <w:ilvl w:val="0"/>
          <w:numId w:val="32"/>
        </w:numPr>
        <w:shd w:val="clear" w:color="auto" w:fill="auto"/>
        <w:tabs>
          <w:tab w:val="left" w:pos="1007"/>
        </w:tabs>
        <w:spacing w:before="0" w:after="0"/>
        <w:jc w:val="left"/>
      </w:pPr>
      <w:r>
        <w:t>Drafting and Legislation Wing</w:t>
      </w:r>
    </w:p>
    <w:p w:rsidR="00732D4B" w:rsidRDefault="00732D4B" w:rsidP="00F94F10">
      <w:pPr>
        <w:pStyle w:val="MSGENFONTSTYLENAMETEMPLATEROLENUMBERMSGENFONTSTYLENAMEBYROLETEXT20"/>
        <w:numPr>
          <w:ilvl w:val="0"/>
          <w:numId w:val="32"/>
        </w:numPr>
        <w:shd w:val="clear" w:color="auto" w:fill="auto"/>
        <w:tabs>
          <w:tab w:val="left" w:pos="1007"/>
        </w:tabs>
        <w:spacing w:before="0" w:after="0"/>
        <w:jc w:val="left"/>
      </w:pPr>
      <w:r>
        <w:t>Solicitor Wing</w:t>
      </w:r>
    </w:p>
    <w:p w:rsidR="00F94F10" w:rsidRDefault="00732D4B" w:rsidP="00F94F10">
      <w:pPr>
        <w:pStyle w:val="MSGENFONTSTYLENAMETEMPLATEROLENUMBERMSGENFONTSTYLENAMEBYROLETEXT20"/>
        <w:numPr>
          <w:ilvl w:val="0"/>
          <w:numId w:val="32"/>
        </w:numPr>
        <w:shd w:val="clear" w:color="auto" w:fill="auto"/>
        <w:tabs>
          <w:tab w:val="left" w:pos="1007"/>
        </w:tabs>
        <w:spacing w:before="0" w:after="0"/>
        <w:jc w:val="left"/>
      </w:pPr>
      <w:r>
        <w:t>Law Reforms and Opinion Wing</w:t>
      </w:r>
    </w:p>
    <w:p w:rsidR="0012412B" w:rsidRDefault="003F22CA" w:rsidP="00F94F10">
      <w:pPr>
        <w:pStyle w:val="MSGENFONTSTYLENAMETEMPLATEROLENUMBERMSGENFONTSTYLENAMEBYROLETEXT20"/>
        <w:numPr>
          <w:ilvl w:val="0"/>
          <w:numId w:val="32"/>
        </w:numPr>
        <w:shd w:val="clear" w:color="auto" w:fill="auto"/>
        <w:tabs>
          <w:tab w:val="left" w:pos="1007"/>
        </w:tabs>
        <w:spacing w:before="0" w:after="0"/>
        <w:jc w:val="left"/>
      </w:pPr>
      <w:r>
        <w:t>Administration Wing</w:t>
      </w:r>
    </w:p>
    <w:p w:rsidR="0012412B" w:rsidRDefault="003F22CA" w:rsidP="00F94F10">
      <w:pPr>
        <w:pStyle w:val="MSGENFONTSTYLENAMETEMPLATEROLENUMBERMSGENFONTSTYLENAMEBYROLETEXT20"/>
        <w:numPr>
          <w:ilvl w:val="0"/>
          <w:numId w:val="32"/>
        </w:numPr>
        <w:shd w:val="clear" w:color="auto" w:fill="auto"/>
        <w:tabs>
          <w:tab w:val="left" w:pos="1007"/>
        </w:tabs>
        <w:spacing w:before="0" w:after="0"/>
        <w:jc w:val="left"/>
      </w:pPr>
      <w:r>
        <w:t>Contract Wing</w:t>
      </w:r>
    </w:p>
    <w:p w:rsidR="00F94F10" w:rsidRDefault="00F94F10" w:rsidP="00F94F10">
      <w:pPr>
        <w:pStyle w:val="MSGENFONTSTYLENAMETEMPLATEROLENUMBERMSGENFONTSTYLENAMEBYROLETEXT20"/>
        <w:numPr>
          <w:ilvl w:val="0"/>
          <w:numId w:val="32"/>
        </w:numPr>
        <w:shd w:val="clear" w:color="auto" w:fill="auto"/>
        <w:tabs>
          <w:tab w:val="left" w:pos="1007"/>
        </w:tabs>
        <w:spacing w:before="0" w:after="0"/>
        <w:jc w:val="left"/>
      </w:pPr>
      <w:r>
        <w:t>Development Wing</w:t>
      </w:r>
    </w:p>
    <w:p w:rsidR="00F94F10" w:rsidRDefault="00F94F10" w:rsidP="00F94F10">
      <w:pPr>
        <w:pStyle w:val="MSGENFONTSTYLENAMETEMPLATEROLENUMBERMSGENFONTSTYLENAMEBYROLETEXT20"/>
        <w:shd w:val="clear" w:color="auto" w:fill="auto"/>
        <w:tabs>
          <w:tab w:val="left" w:pos="1007"/>
        </w:tabs>
        <w:spacing w:before="0" w:after="0"/>
        <w:ind w:left="300" w:firstLine="0"/>
        <w:jc w:val="left"/>
      </w:pPr>
    </w:p>
    <w:p w:rsidR="0012412B" w:rsidRDefault="003F22CA">
      <w:pPr>
        <w:pStyle w:val="MSGENFONTSTYLENAMETEMPLATEROLENUMBERMSGENFONTSTYLENAMEBYROLETEXT40"/>
        <w:numPr>
          <w:ilvl w:val="0"/>
          <w:numId w:val="2"/>
        </w:numPr>
        <w:shd w:val="clear" w:color="auto" w:fill="auto"/>
        <w:tabs>
          <w:tab w:val="left" w:pos="764"/>
        </w:tabs>
        <w:spacing w:after="176"/>
        <w:ind w:left="300"/>
      </w:pPr>
      <w:r>
        <w:rPr>
          <w:rStyle w:val="MSGENFONTSTYLENAMETEMPLATEROLENUMBERMSGENFONTSTYLENAMEBYROLETEXT41"/>
          <w:b/>
          <w:bCs/>
          <w:i/>
          <w:iCs/>
        </w:rPr>
        <w:t>Special Federal Courts and Tribunals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Accountability Courts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Banking Courts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Appellate Tribunal Inland Revenue (ATIR)</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Environmental Protection Tribunal</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Insurance Appellate Tribunal</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Special Courts (Control of Narcotics Substances)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Courts of Special Judges (Central)</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Competition Appellate Tribunal</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Special Courts (Offences in Banks)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Special Courts (Customs, Taxation and Anti-Smuggling)</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Drug Courts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Commercial Courts</w:t>
      </w:r>
    </w:p>
    <w:p w:rsidR="0012412B" w:rsidRDefault="003F22CA" w:rsidP="00653E98">
      <w:pPr>
        <w:pStyle w:val="MSGENFONTSTYLENAMETEMPLATEROLENUMBERMSGENFONTSTYLENAMEBYROLETEXT20"/>
        <w:numPr>
          <w:ilvl w:val="0"/>
          <w:numId w:val="33"/>
        </w:numPr>
        <w:shd w:val="clear" w:color="auto" w:fill="auto"/>
        <w:tabs>
          <w:tab w:val="left" w:pos="1007"/>
        </w:tabs>
        <w:spacing w:before="0" w:after="0"/>
        <w:ind w:left="990"/>
        <w:jc w:val="left"/>
      </w:pPr>
      <w:r>
        <w:t>Foreign Exchange Regulation Appellate Board</w:t>
      </w:r>
    </w:p>
    <w:p w:rsidR="00C657C1" w:rsidRDefault="003F22CA" w:rsidP="00C657C1">
      <w:pPr>
        <w:pStyle w:val="MSGENFONTSTYLENAMETEMPLATEROLENUMBERMSGENFONTSTYLENAMEBYROLETEXT20"/>
        <w:numPr>
          <w:ilvl w:val="0"/>
          <w:numId w:val="33"/>
        </w:numPr>
        <w:shd w:val="clear" w:color="auto" w:fill="auto"/>
        <w:tabs>
          <w:tab w:val="left" w:pos="1007"/>
        </w:tabs>
        <w:spacing w:before="0" w:after="0"/>
        <w:ind w:left="990"/>
        <w:jc w:val="left"/>
      </w:pPr>
      <w:r>
        <w:t>Customs, Excise and Sales Tax Appellate Tribunal</w:t>
      </w:r>
    </w:p>
    <w:p w:rsidR="00C657C1" w:rsidRDefault="003F22CA" w:rsidP="00C657C1">
      <w:pPr>
        <w:pStyle w:val="MSGENFONTSTYLENAMETEMPLATEROLENUMBERMSGENFONTSTYLENAMEBYROLETEXT20"/>
        <w:numPr>
          <w:ilvl w:val="0"/>
          <w:numId w:val="33"/>
        </w:numPr>
        <w:shd w:val="clear" w:color="auto" w:fill="auto"/>
        <w:tabs>
          <w:tab w:val="left" w:pos="1007"/>
        </w:tabs>
        <w:spacing w:before="0" w:after="0"/>
        <w:ind w:left="990"/>
        <w:jc w:val="left"/>
      </w:pPr>
      <w:r>
        <w:t>Federal Service Tribunal</w:t>
      </w:r>
    </w:p>
    <w:p w:rsidR="0012412B" w:rsidRDefault="003F22CA" w:rsidP="00C657C1">
      <w:pPr>
        <w:pStyle w:val="MSGENFONTSTYLENAMETEMPLATEROLENUMBERMSGENFONTSTYLENAMEBYROLETEXT20"/>
        <w:numPr>
          <w:ilvl w:val="0"/>
          <w:numId w:val="33"/>
        </w:numPr>
        <w:shd w:val="clear" w:color="auto" w:fill="auto"/>
        <w:tabs>
          <w:tab w:val="left" w:pos="1007"/>
        </w:tabs>
        <w:spacing w:before="0" w:after="0"/>
        <w:ind w:left="990"/>
        <w:jc w:val="left"/>
      </w:pPr>
      <w:r>
        <w:t>Special Courts Anti Terrorism</w:t>
      </w:r>
    </w:p>
    <w:p w:rsidR="00EA43BC" w:rsidRDefault="00EA43BC" w:rsidP="00EA43BC">
      <w:pPr>
        <w:pStyle w:val="MSGENFONTSTYLENAMETEMPLATEROLENUMBERMSGENFONTSTYLENAMEBYROLETEXT20"/>
        <w:shd w:val="clear" w:color="auto" w:fill="auto"/>
        <w:tabs>
          <w:tab w:val="left" w:pos="1007"/>
        </w:tabs>
        <w:spacing w:before="0" w:after="0"/>
        <w:ind w:left="990" w:firstLine="0"/>
        <w:jc w:val="left"/>
      </w:pPr>
    </w:p>
    <w:p w:rsidR="0012412B" w:rsidRDefault="003F22CA">
      <w:pPr>
        <w:pStyle w:val="MSGENFONTSTYLENAMETEMPLATEROLENUMBERMSGENFONTSTYLENAMEBYROLETEXT40"/>
        <w:numPr>
          <w:ilvl w:val="0"/>
          <w:numId w:val="2"/>
        </w:numPr>
        <w:shd w:val="clear" w:color="auto" w:fill="auto"/>
        <w:tabs>
          <w:tab w:val="left" w:pos="764"/>
        </w:tabs>
        <w:spacing w:after="176"/>
        <w:ind w:left="300"/>
      </w:pPr>
      <w:r>
        <w:rPr>
          <w:rStyle w:val="MSGENFONTSTYLENAMETEMPLATEROLENUMBERMSGENFONTSTYLENAMEBYROLETEXT41"/>
          <w:b/>
          <w:bCs/>
          <w:i/>
          <w:iCs/>
        </w:rPr>
        <w:t>Central Law Officers</w:t>
      </w:r>
    </w:p>
    <w:p w:rsidR="0012412B" w:rsidRDefault="003F22CA" w:rsidP="00AB4363">
      <w:pPr>
        <w:pStyle w:val="MSGENFONTSTYLENAMETEMPLATEROLENUMBERMSGENFONTSTYLENAMEBYROLETEXT20"/>
        <w:numPr>
          <w:ilvl w:val="0"/>
          <w:numId w:val="5"/>
        </w:numPr>
        <w:shd w:val="clear" w:color="auto" w:fill="auto"/>
        <w:tabs>
          <w:tab w:val="left" w:pos="1007"/>
        </w:tabs>
        <w:spacing w:before="0" w:after="0"/>
        <w:ind w:left="400" w:firstLine="0"/>
      </w:pPr>
      <w:r>
        <w:t>Office of the Attorney-General for Pakistan</w:t>
      </w:r>
    </w:p>
    <w:p w:rsidR="0012412B" w:rsidRDefault="003F22CA" w:rsidP="00AB4363">
      <w:pPr>
        <w:pStyle w:val="MSGENFONTSTYLENAMETEMPLATEROLENUMBERMSGENFONTSTYLENAMEBYROLETEXT20"/>
        <w:numPr>
          <w:ilvl w:val="0"/>
          <w:numId w:val="5"/>
        </w:numPr>
        <w:shd w:val="clear" w:color="auto" w:fill="auto"/>
        <w:tabs>
          <w:tab w:val="left" w:pos="1007"/>
        </w:tabs>
        <w:spacing w:before="0" w:after="0"/>
        <w:ind w:left="300" w:firstLine="0"/>
      </w:pPr>
      <w:r>
        <w:t>Additional Attorney General for Pakistan</w:t>
      </w:r>
    </w:p>
    <w:p w:rsidR="0012412B" w:rsidRDefault="003F22CA" w:rsidP="00AB4363">
      <w:pPr>
        <w:pStyle w:val="MSGENFONTSTYLENAMETEMPLATEROLENUMBERMSGENFONTSTYLENAMEBYROLETEXT20"/>
        <w:numPr>
          <w:ilvl w:val="0"/>
          <w:numId w:val="5"/>
        </w:numPr>
        <w:shd w:val="clear" w:color="auto" w:fill="auto"/>
        <w:tabs>
          <w:tab w:val="left" w:pos="1007"/>
        </w:tabs>
        <w:spacing w:before="0" w:after="0"/>
        <w:ind w:left="300" w:firstLine="0"/>
      </w:pPr>
      <w:r>
        <w:t>Deputy Attorney-General</w:t>
      </w:r>
    </w:p>
    <w:p w:rsidR="0012412B" w:rsidRDefault="00F94F10" w:rsidP="00AB4363">
      <w:pPr>
        <w:pStyle w:val="MSGENFONTSTYLENAMETEMPLATEROLENUMBERMSGENFONTSTYLENAMEBYROLETEXT20"/>
        <w:numPr>
          <w:ilvl w:val="0"/>
          <w:numId w:val="5"/>
        </w:numPr>
        <w:shd w:val="clear" w:color="auto" w:fill="auto"/>
        <w:tabs>
          <w:tab w:val="left" w:pos="1007"/>
        </w:tabs>
        <w:spacing w:before="0" w:after="0"/>
        <w:ind w:left="300" w:firstLine="0"/>
      </w:pPr>
      <w:r>
        <w:t>Assistant Attorney General</w:t>
      </w:r>
    </w:p>
    <w:p w:rsidR="00C657C1" w:rsidRDefault="003F22CA" w:rsidP="00AB4363">
      <w:pPr>
        <w:pStyle w:val="MSGENFONTSTYLENAMETEMPLATEROLENUMBERMSGENFONTSTYLENAMEBYROLETEXT20"/>
        <w:numPr>
          <w:ilvl w:val="0"/>
          <w:numId w:val="5"/>
        </w:numPr>
        <w:shd w:val="clear" w:color="auto" w:fill="auto"/>
        <w:tabs>
          <w:tab w:val="left" w:pos="1007"/>
        </w:tabs>
        <w:spacing w:before="0" w:after="0"/>
        <w:ind w:left="300" w:firstLine="0"/>
      </w:pPr>
      <w:r>
        <w:t>Research Assistants</w:t>
      </w:r>
    </w:p>
    <w:p w:rsidR="0012412B" w:rsidRDefault="00C657C1" w:rsidP="00C657C1">
      <w:r>
        <w:br w:type="page"/>
      </w:r>
    </w:p>
    <w:p w:rsidR="00C657C1" w:rsidRDefault="00C657C1" w:rsidP="00C657C1">
      <w:pPr>
        <w:pStyle w:val="MSGENFONTSTYLENAMETEMPLATEROLENUMBERMSGENFONTSTYLENAMEBYROLETEXT20"/>
        <w:shd w:val="clear" w:color="auto" w:fill="auto"/>
        <w:tabs>
          <w:tab w:val="left" w:pos="1007"/>
        </w:tabs>
        <w:spacing w:before="0" w:after="0"/>
        <w:ind w:firstLine="0"/>
      </w:pPr>
    </w:p>
    <w:p w:rsidR="00C657C1" w:rsidRDefault="00C657C1" w:rsidP="00C657C1">
      <w:pPr>
        <w:pStyle w:val="MSGENFONTSTYLENAMETEMPLATEROLENUMBERMSGENFONTSTYLENAMEBYROLETEXT20"/>
        <w:numPr>
          <w:ilvl w:val="0"/>
          <w:numId w:val="2"/>
        </w:numPr>
        <w:shd w:val="clear" w:color="auto" w:fill="auto"/>
        <w:tabs>
          <w:tab w:val="left" w:pos="1007"/>
        </w:tabs>
        <w:spacing w:before="0" w:after="0"/>
        <w:ind w:left="300" w:firstLine="0"/>
        <w:rPr>
          <w:b/>
          <w:bCs/>
          <w:i/>
          <w:iCs/>
          <w:u w:val="single"/>
        </w:rPr>
      </w:pPr>
      <w:r w:rsidRPr="00C657C1">
        <w:rPr>
          <w:b/>
          <w:bCs/>
          <w:i/>
          <w:iCs/>
          <w:u w:val="single"/>
        </w:rPr>
        <w:t>Other Departments</w:t>
      </w:r>
    </w:p>
    <w:p w:rsidR="00C657C1" w:rsidRDefault="00C657C1" w:rsidP="00C657C1">
      <w:pPr>
        <w:pStyle w:val="MSGENFONTSTYLENAMETEMPLATEROLENUMBERMSGENFONTSTYLENAMEBYROLETEXT20"/>
        <w:shd w:val="clear" w:color="auto" w:fill="auto"/>
        <w:tabs>
          <w:tab w:val="left" w:pos="1007"/>
        </w:tabs>
        <w:spacing w:before="0" w:after="0"/>
        <w:ind w:left="300" w:firstLine="0"/>
        <w:rPr>
          <w:b/>
          <w:bCs/>
          <w:i/>
          <w:iCs/>
          <w:u w:val="single"/>
        </w:rPr>
      </w:pPr>
    </w:p>
    <w:p w:rsidR="00C657C1" w:rsidRDefault="00C657C1" w:rsidP="00C657C1">
      <w:pPr>
        <w:pStyle w:val="MSGENFONTSTYLENAMETEMPLATEROLENUMBERMSGENFONTSTYLENAMEBYROLETEXT20"/>
        <w:numPr>
          <w:ilvl w:val="0"/>
          <w:numId w:val="35"/>
        </w:numPr>
        <w:shd w:val="clear" w:color="auto" w:fill="auto"/>
        <w:tabs>
          <w:tab w:val="left" w:pos="1007"/>
        </w:tabs>
        <w:spacing w:before="0" w:after="0"/>
        <w:ind w:left="990"/>
      </w:pPr>
      <w:r>
        <w:t>Council of Islamic Ideology</w:t>
      </w:r>
    </w:p>
    <w:p w:rsidR="00C657C1" w:rsidRDefault="00C657C1" w:rsidP="00C657C1">
      <w:pPr>
        <w:pStyle w:val="MSGENFONTSTYLENAMETEMPLATEROLENUMBERMSGENFONTSTYLENAMEBYROLETEXT20"/>
        <w:numPr>
          <w:ilvl w:val="0"/>
          <w:numId w:val="35"/>
        </w:numPr>
        <w:shd w:val="clear" w:color="auto" w:fill="auto"/>
        <w:tabs>
          <w:tab w:val="left" w:pos="1007"/>
        </w:tabs>
        <w:spacing w:before="0" w:after="0"/>
        <w:ind w:left="990"/>
      </w:pPr>
      <w:r>
        <w:t>Federal Judicial Academy</w:t>
      </w:r>
    </w:p>
    <w:p w:rsidR="009652EA" w:rsidRDefault="009652EA" w:rsidP="009652EA">
      <w:pPr>
        <w:pStyle w:val="MSGENFONTSTYLENAMETEMPLATEROLENUMBERMSGENFONTSTYLENAMEBYROLETEXT20"/>
        <w:numPr>
          <w:ilvl w:val="0"/>
          <w:numId w:val="35"/>
        </w:numPr>
        <w:shd w:val="clear" w:color="auto" w:fill="auto"/>
        <w:tabs>
          <w:tab w:val="left" w:pos="1007"/>
        </w:tabs>
        <w:spacing w:before="0" w:after="0"/>
        <w:ind w:left="990"/>
      </w:pPr>
      <w:r>
        <w:t>Law &amp; Justice Commission of Pakistan</w:t>
      </w:r>
    </w:p>
    <w:p w:rsidR="00C657C1" w:rsidRDefault="00C657C1" w:rsidP="00C657C1">
      <w:pPr>
        <w:pStyle w:val="MSGENFONTSTYLENAMETEMPLATEROLENUMBERMSGENFONTSTYLENAMEBYROLETEXT20"/>
        <w:shd w:val="clear" w:color="auto" w:fill="auto"/>
        <w:tabs>
          <w:tab w:val="left" w:pos="1007"/>
        </w:tabs>
        <w:spacing w:before="0" w:after="0"/>
        <w:ind w:firstLine="0"/>
      </w:pPr>
    </w:p>
    <w:p w:rsidR="00C657C1" w:rsidRDefault="00C657C1" w:rsidP="00EA43BC">
      <w:pPr>
        <w:pStyle w:val="MSGENFONTSTYLENAMETEMPLATEROLENUMBERMSGENFONTSTYLENAMEBYROLETEXT20"/>
        <w:numPr>
          <w:ilvl w:val="0"/>
          <w:numId w:val="2"/>
        </w:numPr>
        <w:shd w:val="clear" w:color="auto" w:fill="auto"/>
        <w:tabs>
          <w:tab w:val="left" w:pos="1007"/>
        </w:tabs>
        <w:spacing w:before="0" w:after="0"/>
        <w:ind w:left="1007" w:hanging="707"/>
        <w:rPr>
          <w:b/>
          <w:bCs/>
          <w:i/>
          <w:iCs/>
          <w:u w:val="single"/>
        </w:rPr>
      </w:pPr>
      <w:r w:rsidRPr="00EA43BC">
        <w:rPr>
          <w:b/>
          <w:bCs/>
          <w:i/>
          <w:iCs/>
          <w:u w:val="single"/>
        </w:rPr>
        <w:t>List of Org/Department</w:t>
      </w:r>
      <w:r w:rsidR="00EA43BC" w:rsidRPr="00EA43BC">
        <w:rPr>
          <w:b/>
          <w:bCs/>
          <w:i/>
          <w:iCs/>
          <w:u w:val="single"/>
        </w:rPr>
        <w:t>s</w:t>
      </w:r>
      <w:r w:rsidRPr="00EA43BC">
        <w:rPr>
          <w:b/>
          <w:bCs/>
          <w:i/>
          <w:iCs/>
          <w:u w:val="single"/>
        </w:rPr>
        <w:t xml:space="preserve"> whose federal </w:t>
      </w:r>
      <w:r w:rsidR="00EA43BC" w:rsidRPr="00EA43BC">
        <w:rPr>
          <w:b/>
          <w:bCs/>
          <w:i/>
          <w:iCs/>
          <w:u w:val="single"/>
        </w:rPr>
        <w:t>government functions are performed by Law &amp; Justice Division</w:t>
      </w:r>
    </w:p>
    <w:p w:rsidR="00EA43BC" w:rsidRDefault="00EA43BC" w:rsidP="00EA43BC">
      <w:pPr>
        <w:pStyle w:val="MSGENFONTSTYLENAMETEMPLATEROLENUMBERMSGENFONTSTYLENAMEBYROLETEXT20"/>
        <w:shd w:val="clear" w:color="auto" w:fill="auto"/>
        <w:tabs>
          <w:tab w:val="left" w:pos="1007"/>
        </w:tabs>
        <w:spacing w:before="0" w:after="0"/>
        <w:ind w:left="1007" w:firstLine="0"/>
        <w:rPr>
          <w:b/>
          <w:bCs/>
          <w:i/>
          <w:iCs/>
          <w:u w:val="single"/>
        </w:rPr>
      </w:pPr>
    </w:p>
    <w:p w:rsidR="00EA43BC" w:rsidRDefault="00EA43BC" w:rsidP="00EA43BC">
      <w:pPr>
        <w:pStyle w:val="MSGENFONTSTYLENAMETEMPLATEROLENUMBERMSGENFONTSTYLENAMEBYROLETEXT20"/>
        <w:numPr>
          <w:ilvl w:val="0"/>
          <w:numId w:val="36"/>
        </w:numPr>
        <w:shd w:val="clear" w:color="auto" w:fill="auto"/>
        <w:tabs>
          <w:tab w:val="left" w:pos="1007"/>
        </w:tabs>
        <w:spacing w:before="0" w:after="0"/>
        <w:ind w:left="990"/>
      </w:pPr>
      <w:r>
        <w:t xml:space="preserve">Supreme Court </w:t>
      </w:r>
    </w:p>
    <w:p w:rsidR="00EA43BC" w:rsidRDefault="00EA43BC" w:rsidP="00EA43BC">
      <w:pPr>
        <w:pStyle w:val="MSGENFONTSTYLENAMETEMPLATEROLENUMBERMSGENFONTSTYLENAMEBYROLETEXT20"/>
        <w:numPr>
          <w:ilvl w:val="0"/>
          <w:numId w:val="36"/>
        </w:numPr>
        <w:shd w:val="clear" w:color="auto" w:fill="auto"/>
        <w:tabs>
          <w:tab w:val="left" w:pos="1007"/>
        </w:tabs>
        <w:spacing w:before="0" w:after="0"/>
        <w:ind w:left="990"/>
      </w:pPr>
      <w:r>
        <w:t>Supreme Judicial Council</w:t>
      </w:r>
    </w:p>
    <w:p w:rsidR="00EA43BC" w:rsidRDefault="00EA43BC" w:rsidP="00EA43BC">
      <w:pPr>
        <w:pStyle w:val="MSGENFONTSTYLENAMETEMPLATEROLENUMBERMSGENFONTSTYLENAMEBYROLETEXT20"/>
        <w:numPr>
          <w:ilvl w:val="0"/>
          <w:numId w:val="36"/>
        </w:numPr>
        <w:shd w:val="clear" w:color="auto" w:fill="auto"/>
        <w:tabs>
          <w:tab w:val="left" w:pos="1007"/>
        </w:tabs>
        <w:spacing w:before="0" w:after="0"/>
        <w:ind w:left="990"/>
      </w:pPr>
      <w:r>
        <w:t xml:space="preserve"> High Courts</w:t>
      </w:r>
    </w:p>
    <w:p w:rsidR="00EA43BC" w:rsidRDefault="00EA43BC" w:rsidP="00EA43BC">
      <w:pPr>
        <w:pStyle w:val="MSGENFONTSTYLENAMETEMPLATEROLENUMBERMSGENFONTSTYLENAMEBYROLETEXT20"/>
        <w:numPr>
          <w:ilvl w:val="0"/>
          <w:numId w:val="36"/>
        </w:numPr>
        <w:shd w:val="clear" w:color="auto" w:fill="auto"/>
        <w:tabs>
          <w:tab w:val="left" w:pos="1007"/>
        </w:tabs>
        <w:spacing w:before="0" w:after="0"/>
        <w:ind w:left="990"/>
      </w:pPr>
      <w:r>
        <w:t xml:space="preserve"> Federal Shariat Court</w:t>
      </w:r>
    </w:p>
    <w:p w:rsidR="00EA43BC" w:rsidRDefault="00EA43BC" w:rsidP="00EA43BC">
      <w:pPr>
        <w:pStyle w:val="MSGENFONTSTYLENAMETEMPLATEROLENUMBERMSGENFONTSTYLENAMEBYROLETEXT20"/>
        <w:numPr>
          <w:ilvl w:val="0"/>
          <w:numId w:val="36"/>
        </w:numPr>
        <w:shd w:val="clear" w:color="auto" w:fill="auto"/>
        <w:tabs>
          <w:tab w:val="left" w:pos="1007"/>
        </w:tabs>
        <w:spacing w:before="0" w:after="0"/>
        <w:ind w:left="990"/>
      </w:pPr>
      <w:r>
        <w:t xml:space="preserve"> Federal Ombudsman and Tax Ombudsman </w:t>
      </w:r>
    </w:p>
    <w:p w:rsidR="00EA43BC" w:rsidRPr="00EA43BC" w:rsidRDefault="00EA43BC" w:rsidP="00EA43BC">
      <w:pPr>
        <w:pStyle w:val="MSGENFONTSTYLENAMETEMPLATEROLENUMBERMSGENFONTSTYLENAMEBYROLETEXT20"/>
        <w:numPr>
          <w:ilvl w:val="0"/>
          <w:numId w:val="36"/>
        </w:numPr>
        <w:shd w:val="clear" w:color="auto" w:fill="auto"/>
        <w:tabs>
          <w:tab w:val="left" w:pos="1007"/>
        </w:tabs>
        <w:spacing w:before="0" w:after="0"/>
        <w:ind w:left="990"/>
      </w:pPr>
      <w:r>
        <w:t>Insurance Ombudsman and Banking Ombudsman</w:t>
      </w:r>
    </w:p>
    <w:p w:rsidR="00C657C1" w:rsidRDefault="00C657C1" w:rsidP="00C657C1">
      <w:pPr>
        <w:pStyle w:val="MSGENFONTSTYLENAMETEMPLATEROLENUMBERMSGENFONTSTYLENAMEBYROLETEXT20"/>
        <w:shd w:val="clear" w:color="auto" w:fill="auto"/>
        <w:tabs>
          <w:tab w:val="left" w:pos="1007"/>
        </w:tabs>
        <w:spacing w:before="0" w:after="0"/>
        <w:ind w:firstLine="0"/>
        <w:rPr>
          <w:b/>
          <w:bCs/>
          <w:u w:val="single"/>
        </w:rPr>
      </w:pPr>
    </w:p>
    <w:p w:rsidR="00C657C1" w:rsidRPr="00C657C1" w:rsidRDefault="00C657C1" w:rsidP="00C657C1">
      <w:pPr>
        <w:pStyle w:val="MSGENFONTSTYLENAMETEMPLATEROLENUMBERMSGENFONTSTYLENAMEBYROLETEXT20"/>
        <w:numPr>
          <w:ilvl w:val="0"/>
          <w:numId w:val="34"/>
        </w:numPr>
        <w:shd w:val="clear" w:color="auto" w:fill="auto"/>
        <w:tabs>
          <w:tab w:val="left" w:pos="1007"/>
        </w:tabs>
        <w:spacing w:before="0" w:after="0"/>
        <w:rPr>
          <w:b/>
          <w:bCs/>
          <w:u w:val="single"/>
        </w:rPr>
        <w:sectPr w:rsidR="00C657C1" w:rsidRPr="00C657C1">
          <w:pgSz w:w="12240" w:h="15840"/>
          <w:pgMar w:top="1411" w:right="2180" w:bottom="1411" w:left="1834" w:header="0" w:footer="3" w:gutter="0"/>
          <w:cols w:space="720"/>
          <w:noEndnote/>
          <w:docGrid w:linePitch="360"/>
        </w:sectPr>
      </w:pPr>
    </w:p>
    <w:p w:rsidR="0012412B" w:rsidRDefault="003F22CA">
      <w:pPr>
        <w:pStyle w:val="MSGENFONTSTYLENAMETEMPLATEROLELEVELMSGENFONTSTYLENAMEBYROLEHEADING20"/>
        <w:keepNext/>
        <w:keepLines/>
        <w:shd w:val="clear" w:color="auto" w:fill="auto"/>
        <w:spacing w:after="239"/>
        <w:ind w:right="180"/>
      </w:pPr>
      <w:bookmarkStart w:id="6" w:name="bookmark7"/>
      <w:r>
        <w:rPr>
          <w:rStyle w:val="MSGENFONTSTYLENAMETEMPLATEROLELEVELMSGENFONTSTYLENAMEBYROLEHEADING21"/>
          <w:b/>
          <w:bCs/>
        </w:rPr>
        <w:t>SUBJECTS ALLOCATED UNDER THE</w:t>
      </w:r>
      <w:r>
        <w:rPr>
          <w:rStyle w:val="MSGENFONTSTYLENAMETEMPLATEROLELEVELMSGENFONTSTYLENAMEBYROLEHEADING21"/>
          <w:b/>
          <w:bCs/>
        </w:rPr>
        <w:br/>
        <w:t>RULES OF BUSINESS</w:t>
      </w:r>
      <w:bookmarkEnd w:id="6"/>
    </w:p>
    <w:p w:rsidR="0012412B" w:rsidRDefault="003F22CA">
      <w:pPr>
        <w:pStyle w:val="MSGENFONTSTYLENAMETEMPLATEROLENUMBERMSGENFONTSTYLENAMEBYROLETEXT20"/>
        <w:shd w:val="clear" w:color="auto" w:fill="auto"/>
        <w:spacing w:before="0" w:after="524" w:line="278" w:lineRule="exact"/>
        <w:ind w:left="620" w:firstLine="720"/>
        <w:jc w:val="left"/>
      </w:pPr>
      <w:r>
        <w:t>In accordance with the Rules of Business, 1973, the main functions and business</w:t>
      </w:r>
      <w:r w:rsidR="00B75889">
        <w:t xml:space="preserve"> </w:t>
      </w:r>
      <w:r>
        <w:t>assigned to this Ministry are as follows:-</w:t>
      </w:r>
    </w:p>
    <w:p w:rsidR="0012412B" w:rsidRDefault="003F22CA">
      <w:pPr>
        <w:pStyle w:val="MSGENFONTSTYLENAMETEMPLATEROLENUMBERMSGENFONTSTYLENAMEBYROLETEXT20"/>
        <w:numPr>
          <w:ilvl w:val="0"/>
          <w:numId w:val="6"/>
        </w:numPr>
        <w:shd w:val="clear" w:color="auto" w:fill="auto"/>
        <w:tabs>
          <w:tab w:val="left" w:pos="1099"/>
        </w:tabs>
        <w:spacing w:before="0" w:after="206"/>
        <w:ind w:left="1100"/>
      </w:pPr>
      <w:r>
        <w:t>Advice to Divisions on all legal and Constitutional questions arising out of any case and on the interpretation of any law.</w:t>
      </w:r>
    </w:p>
    <w:p w:rsidR="0012412B" w:rsidRDefault="003F22CA">
      <w:pPr>
        <w:pStyle w:val="MSGENFONTSTYLENAMETEMPLATEROLENUMBERMSGENFONTSTYLENAMEBYROLETEXT20"/>
        <w:numPr>
          <w:ilvl w:val="0"/>
          <w:numId w:val="6"/>
        </w:numPr>
        <w:shd w:val="clear" w:color="auto" w:fill="auto"/>
        <w:tabs>
          <w:tab w:val="left" w:pos="1099"/>
        </w:tabs>
        <w:spacing w:before="0" w:after="190" w:line="266" w:lineRule="exact"/>
        <w:ind w:left="1100"/>
      </w:pPr>
      <w:r>
        <w:t>Advice to Provincial Governments on legal and legislative matters.</w:t>
      </w:r>
    </w:p>
    <w:p w:rsidR="0012412B" w:rsidRDefault="003F22CA">
      <w:pPr>
        <w:pStyle w:val="MSGENFONTSTYLENAMETEMPLATEROLENUMBERMSGENFONTSTYLENAMEBYROLETEXT20"/>
        <w:numPr>
          <w:ilvl w:val="0"/>
          <w:numId w:val="6"/>
        </w:numPr>
        <w:shd w:val="clear" w:color="auto" w:fill="auto"/>
        <w:tabs>
          <w:tab w:val="left" w:pos="1099"/>
        </w:tabs>
        <w:spacing w:before="0" w:after="196" w:line="278" w:lineRule="exact"/>
        <w:ind w:left="1100"/>
      </w:pPr>
      <w:r>
        <w:t>Drafting, scrutiny and examination of Bills, Ordinances and all legal and other instruments.</w:t>
      </w:r>
    </w:p>
    <w:p w:rsidR="0012412B" w:rsidRDefault="003F22CA">
      <w:pPr>
        <w:pStyle w:val="MSGENFONTSTYLENAMETEMPLATEROLENUMBERMSGENFONTSTYLENAMEBYROLETEXT20"/>
        <w:numPr>
          <w:ilvl w:val="0"/>
          <w:numId w:val="6"/>
        </w:numPr>
        <w:shd w:val="clear" w:color="auto" w:fill="auto"/>
        <w:tabs>
          <w:tab w:val="left" w:pos="1099"/>
        </w:tabs>
        <w:spacing w:before="0" w:after="204" w:line="283" w:lineRule="exact"/>
        <w:ind w:left="1100"/>
      </w:pPr>
      <w:r>
        <w:t>Dealings and agreements with other countries and International organizations in judicial and legal matters.</w:t>
      </w:r>
    </w:p>
    <w:p w:rsidR="0012412B" w:rsidRDefault="003F22CA">
      <w:pPr>
        <w:pStyle w:val="MSGENFONTSTYLENAMETEMPLATEROLENUMBERMSGENFONTSTYLENAMEBYROLETEXT20"/>
        <w:numPr>
          <w:ilvl w:val="0"/>
          <w:numId w:val="6"/>
        </w:numPr>
        <w:shd w:val="clear" w:color="auto" w:fill="auto"/>
        <w:tabs>
          <w:tab w:val="left" w:pos="1099"/>
        </w:tabs>
        <w:spacing w:before="0" w:after="200" w:line="278" w:lineRule="exact"/>
        <w:ind w:left="1100"/>
      </w:pPr>
      <w:r>
        <w:t>Arrangements for the publication and translation of Federal Laws and other statutory rules and orders, copyright in Government Law publications.</w:t>
      </w:r>
    </w:p>
    <w:p w:rsidR="0012412B" w:rsidRDefault="003F22CA">
      <w:pPr>
        <w:pStyle w:val="MSGENFONTSTYLENAMETEMPLATEROLENUMBERMSGENFONTSTYLENAMEBYROLETEXT20"/>
        <w:numPr>
          <w:ilvl w:val="0"/>
          <w:numId w:val="6"/>
        </w:numPr>
        <w:shd w:val="clear" w:color="auto" w:fill="auto"/>
        <w:tabs>
          <w:tab w:val="left" w:pos="1099"/>
        </w:tabs>
        <w:spacing w:before="0" w:after="200" w:line="278" w:lineRule="exact"/>
        <w:ind w:left="1100"/>
      </w:pPr>
      <w:r>
        <w:t>Adaptation of existing laws to bring them in conformity with the Constitution.</w:t>
      </w:r>
    </w:p>
    <w:p w:rsidR="0012412B" w:rsidRDefault="003F22CA">
      <w:pPr>
        <w:pStyle w:val="MSGENFONTSTYLENAMETEMPLATEROLENUMBERMSGENFONTSTYLENAMEBYROLETEXT20"/>
        <w:numPr>
          <w:ilvl w:val="0"/>
          <w:numId w:val="6"/>
        </w:numPr>
        <w:shd w:val="clear" w:color="auto" w:fill="auto"/>
        <w:tabs>
          <w:tab w:val="left" w:pos="1099"/>
        </w:tabs>
        <w:spacing w:before="0" w:after="200" w:line="278" w:lineRule="exact"/>
        <w:ind w:left="1100"/>
      </w:pPr>
      <w:r>
        <w:t>Legal proceedings and litigation concerning the Federal Government except the litigation concerning Revenue Division.</w:t>
      </w:r>
    </w:p>
    <w:p w:rsidR="0012412B" w:rsidRDefault="003F22CA">
      <w:pPr>
        <w:pStyle w:val="MSGENFONTSTYLENAMETEMPLATEROLENUMBERMSGENFONTSTYLENAMEBYROLETEXT20"/>
        <w:numPr>
          <w:ilvl w:val="0"/>
          <w:numId w:val="6"/>
        </w:numPr>
        <w:shd w:val="clear" w:color="auto" w:fill="auto"/>
        <w:tabs>
          <w:tab w:val="left" w:pos="1099"/>
        </w:tabs>
        <w:spacing w:before="0" w:after="210" w:line="278" w:lineRule="exact"/>
        <w:ind w:left="1100"/>
      </w:pPr>
      <w:r>
        <w:t>Administrative control of the Income Tax Appellate Tribunal and the Customs, Central Excise and Sales Tax Appellate Tribunal.</w:t>
      </w:r>
    </w:p>
    <w:p w:rsidR="0012412B" w:rsidRDefault="003F22CA">
      <w:pPr>
        <w:pStyle w:val="MSGENFONTSTYLENAMETEMPLATEROLENUMBERMSGENFONTSTYLENAMEBYROLETEXT20"/>
        <w:numPr>
          <w:ilvl w:val="0"/>
          <w:numId w:val="6"/>
        </w:numPr>
        <w:shd w:val="clear" w:color="auto" w:fill="auto"/>
        <w:tabs>
          <w:tab w:val="left" w:pos="1099"/>
        </w:tabs>
        <w:spacing w:before="0" w:after="194" w:line="266" w:lineRule="exact"/>
        <w:ind w:left="1100"/>
      </w:pPr>
      <w:r>
        <w:t>Special Judges under the Criminal Law Amendment Act, 1958.</w:t>
      </w:r>
    </w:p>
    <w:p w:rsidR="0012412B" w:rsidRDefault="003F22CA">
      <w:pPr>
        <w:pStyle w:val="MSGENFONTSTYLENAMETEMPLATEROLENUMBERMSGENFONTSTYLENAMEBYROLETEXT20"/>
        <w:numPr>
          <w:ilvl w:val="0"/>
          <w:numId w:val="6"/>
        </w:numPr>
        <w:shd w:val="clear" w:color="auto" w:fill="auto"/>
        <w:tabs>
          <w:tab w:val="left" w:pos="1099"/>
        </w:tabs>
        <w:spacing w:before="0" w:after="206"/>
        <w:ind w:left="1100"/>
      </w:pPr>
      <w:r>
        <w:t>Federal Government functions in regard to the Supreme Court, Supreme Judicial Council, High Courts, Federal Shariat Court, Federal Ombudsman and Tax Ombudsman, Insurance Ombudsman and Banking Ombudsman.</w:t>
      </w:r>
    </w:p>
    <w:p w:rsidR="0012412B" w:rsidRDefault="003F22CA">
      <w:pPr>
        <w:pStyle w:val="MSGENFONTSTYLENAMETEMPLATEROLENUMBERMSGENFONTSTYLENAMEBYROLETEXT20"/>
        <w:numPr>
          <w:ilvl w:val="0"/>
          <w:numId w:val="6"/>
        </w:numPr>
        <w:shd w:val="clear" w:color="auto" w:fill="auto"/>
        <w:tabs>
          <w:tab w:val="left" w:pos="1099"/>
        </w:tabs>
        <w:spacing w:before="0" w:after="190" w:line="266" w:lineRule="exact"/>
        <w:ind w:left="1100"/>
      </w:pPr>
      <w:r>
        <w:t>Attorney General and other Law Officers of the Federation.</w:t>
      </w:r>
    </w:p>
    <w:p w:rsidR="0012412B" w:rsidRDefault="003F22CA">
      <w:pPr>
        <w:pStyle w:val="MSGENFONTSTYLENAMETEMPLATEROLENUMBERMSGENFONTSTYLENAMEBYROLETEXT20"/>
        <w:numPr>
          <w:ilvl w:val="0"/>
          <w:numId w:val="6"/>
        </w:numPr>
        <w:shd w:val="clear" w:color="auto" w:fill="auto"/>
        <w:tabs>
          <w:tab w:val="left" w:pos="1099"/>
        </w:tabs>
        <w:spacing w:before="0" w:after="210" w:line="278" w:lineRule="exact"/>
        <w:ind w:left="1100"/>
      </w:pPr>
      <w:r>
        <w:t>Federal functions in respect of the Family Law Ordinance and the Conciliation Courts Ordinance.</w:t>
      </w:r>
    </w:p>
    <w:p w:rsidR="0012412B" w:rsidRDefault="003F22CA">
      <w:pPr>
        <w:pStyle w:val="MSGENFONTSTYLENAMETEMPLATEROLENUMBERMSGENFONTSTYLENAMEBYROLETEXT20"/>
        <w:numPr>
          <w:ilvl w:val="0"/>
          <w:numId w:val="6"/>
        </w:numPr>
        <w:shd w:val="clear" w:color="auto" w:fill="auto"/>
        <w:tabs>
          <w:tab w:val="left" w:pos="1099"/>
        </w:tabs>
        <w:spacing w:before="0" w:after="200" w:line="266" w:lineRule="exact"/>
        <w:ind w:left="1100"/>
      </w:pPr>
      <w:r>
        <w:t>Consultation with the Attorney General for Pakistan, etc.</w:t>
      </w:r>
    </w:p>
    <w:p w:rsidR="0012412B" w:rsidRDefault="003F22CA">
      <w:pPr>
        <w:pStyle w:val="MSGENFONTSTYLENAMETEMPLATEROLENUMBERMSGENFONTSTYLENAMEBYROLETEXT20"/>
        <w:numPr>
          <w:ilvl w:val="0"/>
          <w:numId w:val="6"/>
        </w:numPr>
        <w:shd w:val="clear" w:color="auto" w:fill="auto"/>
        <w:tabs>
          <w:tab w:val="left" w:pos="1099"/>
        </w:tabs>
        <w:spacing w:before="0" w:after="0" w:line="266" w:lineRule="exact"/>
        <w:ind w:left="1100"/>
      </w:pPr>
      <w:r>
        <w:t>Administrative Courts for Federal subjects.</w:t>
      </w:r>
    </w:p>
    <w:p w:rsidR="0012412B" w:rsidRDefault="003F22CA">
      <w:pPr>
        <w:pStyle w:val="MSGENFONTSTYLENAMETEMPLATEROLENUMBERMSGENFONTSTYLENAMEBYROLETEXT20"/>
        <w:numPr>
          <w:ilvl w:val="0"/>
          <w:numId w:val="6"/>
        </w:numPr>
        <w:shd w:val="clear" w:color="auto" w:fill="auto"/>
        <w:tabs>
          <w:tab w:val="left" w:pos="1100"/>
        </w:tabs>
        <w:spacing w:before="0" w:after="200"/>
        <w:ind w:left="1100"/>
        <w:jc w:val="left"/>
      </w:pPr>
      <w:r>
        <w:t>Wills, intestacy and succession in respect of federal areas, save as regards agricultural land.</w:t>
      </w:r>
    </w:p>
    <w:p w:rsidR="0012412B" w:rsidRDefault="003F22CA">
      <w:pPr>
        <w:pStyle w:val="MSGENFONTSTYLENAMETEMPLATEROLENUMBERMSGENFONTSTYLENAMEBYROLETEXT20"/>
        <w:numPr>
          <w:ilvl w:val="0"/>
          <w:numId w:val="6"/>
        </w:numPr>
        <w:shd w:val="clear" w:color="auto" w:fill="auto"/>
        <w:tabs>
          <w:tab w:val="left" w:pos="1100"/>
        </w:tabs>
        <w:spacing w:before="0" w:after="35"/>
        <w:ind w:left="1100"/>
        <w:jc w:val="left"/>
      </w:pPr>
      <w:r>
        <w:t>Bankruptcy and insolvency, administrator general and official trustees in respect of federal areas.</w:t>
      </w:r>
    </w:p>
    <w:p w:rsidR="0012412B" w:rsidRDefault="003F22CA">
      <w:pPr>
        <w:pStyle w:val="MSGENFONTSTYLENAMETEMPLATEROLENUMBERMSGENFONTSTYLENAMEBYROLETEXT20"/>
        <w:numPr>
          <w:ilvl w:val="0"/>
          <w:numId w:val="6"/>
        </w:numPr>
        <w:shd w:val="clear" w:color="auto" w:fill="auto"/>
        <w:tabs>
          <w:tab w:val="left" w:pos="1100"/>
        </w:tabs>
        <w:spacing w:before="0" w:after="0" w:line="480" w:lineRule="exact"/>
        <w:ind w:left="1100"/>
        <w:jc w:val="left"/>
      </w:pPr>
      <w:r>
        <w:t>Arbitration in respect of federal areas and international arbitration.</w:t>
      </w:r>
    </w:p>
    <w:p w:rsidR="0012412B" w:rsidRDefault="003F22CA">
      <w:pPr>
        <w:pStyle w:val="MSGENFONTSTYLENAMETEMPLATEROLENUMBERMSGENFONTSTYLENAMEBYROLETEXT20"/>
        <w:numPr>
          <w:ilvl w:val="0"/>
          <w:numId w:val="6"/>
        </w:numPr>
        <w:shd w:val="clear" w:color="auto" w:fill="auto"/>
        <w:tabs>
          <w:tab w:val="left" w:pos="1100"/>
        </w:tabs>
        <w:spacing w:before="0" w:after="0" w:line="480" w:lineRule="exact"/>
        <w:ind w:left="1100"/>
        <w:jc w:val="left"/>
      </w:pPr>
      <w:r>
        <w:t>Trust and trustees in respect of Federal areas.</w:t>
      </w:r>
    </w:p>
    <w:p w:rsidR="0012412B" w:rsidRDefault="003F22CA">
      <w:pPr>
        <w:pStyle w:val="MSGENFONTSTYLENAMETEMPLATEROLENUMBERMSGENFONTSTYLENAMEBYROLETEXT20"/>
        <w:numPr>
          <w:ilvl w:val="0"/>
          <w:numId w:val="6"/>
        </w:numPr>
        <w:shd w:val="clear" w:color="auto" w:fill="auto"/>
        <w:tabs>
          <w:tab w:val="left" w:pos="1100"/>
        </w:tabs>
        <w:spacing w:before="0" w:after="371" w:line="480" w:lineRule="exact"/>
        <w:ind w:left="1100"/>
        <w:jc w:val="left"/>
      </w:pPr>
      <w:r>
        <w:t>Legal Practitioners and Bar Councils Act, 1973 (XXXV of 1973).</w:t>
      </w:r>
    </w:p>
    <w:p w:rsidR="0012412B" w:rsidRDefault="003F22CA">
      <w:pPr>
        <w:pStyle w:val="MSGENFONTSTYLENAMETEMPLATEROLENUMBERMSGENFONTSTYLENAMEBYROLETEXT20"/>
        <w:numPr>
          <w:ilvl w:val="0"/>
          <w:numId w:val="6"/>
        </w:numPr>
        <w:shd w:val="clear" w:color="auto" w:fill="auto"/>
        <w:tabs>
          <w:tab w:val="left" w:pos="1100"/>
        </w:tabs>
        <w:spacing w:before="0" w:after="186" w:line="266" w:lineRule="exact"/>
        <w:ind w:left="1100"/>
        <w:jc w:val="left"/>
      </w:pPr>
      <w:r>
        <w:t>Omitted vide SRO 428 (1)/2018 dated 04.04.2018.</w:t>
      </w:r>
    </w:p>
    <w:p w:rsidR="0012412B" w:rsidRDefault="003F22CA">
      <w:pPr>
        <w:pStyle w:val="MSGENFONTSTYLENAMETEMPLATEROLENUMBERMSGENFONTSTYLENAMEBYROLETEXT20"/>
        <w:numPr>
          <w:ilvl w:val="0"/>
          <w:numId w:val="6"/>
        </w:numPr>
        <w:shd w:val="clear" w:color="auto" w:fill="auto"/>
        <w:tabs>
          <w:tab w:val="left" w:pos="1100"/>
        </w:tabs>
        <w:spacing w:before="0" w:after="200" w:line="283" w:lineRule="exact"/>
        <w:ind w:left="1100"/>
        <w:jc w:val="left"/>
      </w:pPr>
      <w:r>
        <w:t>The Law and Justice Commission Ordinance, 1979 (XIV of 1979) and Federal Government functions related to the Commission.</w:t>
      </w:r>
    </w:p>
    <w:p w:rsidR="0012412B" w:rsidRDefault="003F22CA">
      <w:pPr>
        <w:pStyle w:val="MSGENFONTSTYLENAMETEMPLATEROLENUMBERMSGENFONTSTYLENAMEBYROLETEXT20"/>
        <w:numPr>
          <w:ilvl w:val="0"/>
          <w:numId w:val="6"/>
        </w:numPr>
        <w:shd w:val="clear" w:color="auto" w:fill="auto"/>
        <w:tabs>
          <w:tab w:val="left" w:pos="1100"/>
        </w:tabs>
        <w:spacing w:before="0" w:after="208" w:line="283" w:lineRule="exact"/>
        <w:ind w:left="1100"/>
        <w:jc w:val="left"/>
      </w:pPr>
      <w:r>
        <w:t>The Federal Judicial Academy Act, 1997 (XXVIII of 1997) and Federal Government functions related to the Academy.</w:t>
      </w:r>
    </w:p>
    <w:p w:rsidR="0012412B" w:rsidRDefault="003F22CA">
      <w:pPr>
        <w:pStyle w:val="MSGENFONTSTYLENAMETEMPLATEROLENUMBERMSGENFONTSTYLENAMEBYROLETEXT20"/>
        <w:numPr>
          <w:ilvl w:val="0"/>
          <w:numId w:val="6"/>
        </w:numPr>
        <w:shd w:val="clear" w:color="auto" w:fill="auto"/>
        <w:tabs>
          <w:tab w:val="left" w:pos="1100"/>
        </w:tabs>
        <w:spacing w:before="0" w:after="206"/>
        <w:ind w:left="1100"/>
        <w:jc w:val="left"/>
      </w:pPr>
      <w:r>
        <w:t>Federal Government functions in regard to the National Accountability Bureau.</w:t>
      </w:r>
    </w:p>
    <w:p w:rsidR="0012412B" w:rsidRDefault="003F22CA">
      <w:pPr>
        <w:pStyle w:val="MSGENFONTSTYLENAMETEMPLATEROLENUMBERMSGENFONTSTYLENAMEBYROLETEXT20"/>
        <w:numPr>
          <w:ilvl w:val="0"/>
          <w:numId w:val="6"/>
        </w:numPr>
        <w:shd w:val="clear" w:color="auto" w:fill="auto"/>
        <w:tabs>
          <w:tab w:val="left" w:pos="1100"/>
        </w:tabs>
        <w:spacing w:before="0" w:after="190" w:line="266" w:lineRule="exact"/>
        <w:ind w:left="1100"/>
        <w:jc w:val="left"/>
      </w:pPr>
      <w:r>
        <w:t>National Accountability Ordinance, 1999 (XVIII of 1999.)</w:t>
      </w:r>
    </w:p>
    <w:p w:rsidR="0012412B" w:rsidRDefault="003F22CA">
      <w:pPr>
        <w:pStyle w:val="MSGENFONTSTYLENAMETEMPLATEROLENUMBERMSGENFONTSTYLENAMEBYROLETEXT20"/>
        <w:numPr>
          <w:ilvl w:val="0"/>
          <w:numId w:val="6"/>
        </w:numPr>
        <w:shd w:val="clear" w:color="auto" w:fill="auto"/>
        <w:tabs>
          <w:tab w:val="left" w:pos="1100"/>
        </w:tabs>
        <w:spacing w:before="0" w:after="210" w:line="278" w:lineRule="exact"/>
        <w:ind w:left="1100"/>
        <w:jc w:val="left"/>
      </w:pPr>
      <w:r>
        <w:t>Ombudsperson appointed under section 7 of “Protection against Harassment of Women at the Workplace Act, 2010 (IV of 2010).</w:t>
      </w:r>
    </w:p>
    <w:p w:rsidR="0012412B" w:rsidRDefault="003F22CA">
      <w:pPr>
        <w:pStyle w:val="MSGENFONTSTYLENAMETEMPLATEROLENUMBERMSGENFONTSTYLENAMEBYROLETEXT20"/>
        <w:numPr>
          <w:ilvl w:val="0"/>
          <w:numId w:val="6"/>
        </w:numPr>
        <w:shd w:val="clear" w:color="auto" w:fill="auto"/>
        <w:tabs>
          <w:tab w:val="left" w:pos="1100"/>
        </w:tabs>
        <w:spacing w:before="0" w:after="200" w:line="266" w:lineRule="exact"/>
        <w:ind w:left="1100"/>
        <w:jc w:val="left"/>
      </w:pPr>
      <w:r>
        <w:t>Issuance of legal opinion for disbursement and drawdown.</w:t>
      </w:r>
    </w:p>
    <w:p w:rsidR="0012412B" w:rsidRDefault="003F22CA">
      <w:pPr>
        <w:pStyle w:val="MSGENFONTSTYLENAMETEMPLATEROLENUMBERMSGENFONTSTYLENAMEBYROLETEXT20"/>
        <w:numPr>
          <w:ilvl w:val="0"/>
          <w:numId w:val="6"/>
        </w:numPr>
        <w:shd w:val="clear" w:color="auto" w:fill="auto"/>
        <w:tabs>
          <w:tab w:val="left" w:pos="1100"/>
        </w:tabs>
        <w:spacing w:before="0" w:after="0" w:line="266" w:lineRule="exact"/>
        <w:ind w:left="1100"/>
        <w:jc w:val="left"/>
        <w:sectPr w:rsidR="0012412B">
          <w:pgSz w:w="12240" w:h="15840"/>
          <w:pgMar w:top="1406" w:right="2030" w:bottom="2654" w:left="1982" w:header="0" w:footer="3" w:gutter="0"/>
          <w:cols w:space="720"/>
          <w:noEndnote/>
          <w:docGrid w:linePitch="360"/>
        </w:sectPr>
      </w:pPr>
      <w:r>
        <w:t>Council of Islamic Ideology.</w:t>
      </w:r>
    </w:p>
    <w:p w:rsidR="0012412B" w:rsidRDefault="003F22CA">
      <w:pPr>
        <w:pStyle w:val="MSGENFONTSTYLENAMETEMPLATEROLELEVELMSGENFONTSTYLENAMEBYROLEHEADING20"/>
        <w:keepNext/>
        <w:keepLines/>
        <w:shd w:val="clear" w:color="auto" w:fill="auto"/>
        <w:spacing w:after="340" w:line="310" w:lineRule="exact"/>
        <w:ind w:left="20"/>
      </w:pPr>
      <w:bookmarkStart w:id="7" w:name="bookmark8"/>
      <w:r>
        <w:rPr>
          <w:rStyle w:val="MSGENFONTSTYLENAMETEMPLATEROLELEVELMSGENFONTSTYLENAMEBYROLEHEADING21"/>
          <w:b/>
          <w:bCs/>
        </w:rPr>
        <w:t>PERFORMANCE OF VARIOUS WINGS</w:t>
      </w:r>
      <w:bookmarkEnd w:id="7"/>
    </w:p>
    <w:p w:rsidR="0012412B" w:rsidRDefault="003F22CA">
      <w:pPr>
        <w:pStyle w:val="MSGENFONTSTYLENAMETEMPLATEROLELEVELMSGENFONTSTYLENAMEBYROLEHEADING20"/>
        <w:keepNext/>
        <w:keepLines/>
        <w:shd w:val="clear" w:color="auto" w:fill="auto"/>
        <w:spacing w:after="0" w:line="310" w:lineRule="exact"/>
        <w:jc w:val="both"/>
      </w:pPr>
      <w:bookmarkStart w:id="8" w:name="bookmark9"/>
      <w:r>
        <w:t>Drafting and Legislation Wing</w:t>
      </w:r>
      <w:bookmarkEnd w:id="8"/>
    </w:p>
    <w:p w:rsidR="007C4CBC" w:rsidRDefault="003F22CA" w:rsidP="007C4CBC">
      <w:pPr>
        <w:pStyle w:val="MSGENFONTSTYLENAMETEMPLATEROLENUMBERMSGENFONTSTYLENAMEBYROLETEXT20"/>
        <w:shd w:val="clear" w:color="auto" w:fill="auto"/>
        <w:spacing w:before="0" w:after="311" w:line="379" w:lineRule="exact"/>
        <w:ind w:firstLine="1040"/>
      </w:pPr>
      <w:r>
        <w:t>The Drafting and Legislation Wing of the Law and Justice</w:t>
      </w:r>
      <w:r w:rsidR="004F1A52">
        <w:t xml:space="preserve"> Division</w:t>
      </w:r>
      <w:r>
        <w:t xml:space="preserve"> is responsible for scrutinizing, vetting and, as the case may be, drafting of principal and subordinate legislation received from various Ministries and Divisions of the Federal Government. These include Bills, Ordinances, President's Orders, statutory rules, regulations, bye-laws, notification</w:t>
      </w:r>
      <w:r w:rsidR="007C4CBC">
        <w:t>s, orders and other instruments.</w:t>
      </w:r>
    </w:p>
    <w:p w:rsidR="0012412B" w:rsidRDefault="007C4CBC" w:rsidP="007C4CBC">
      <w:pPr>
        <w:pStyle w:val="MSGENFONTSTYLENAMETEMPLATEROLENUMBERMSGENFONTSTYLENAMEBYROLETEXT20"/>
        <w:shd w:val="clear" w:color="auto" w:fill="auto"/>
        <w:spacing w:before="0" w:after="311" w:line="379" w:lineRule="exact"/>
        <w:ind w:firstLine="0"/>
      </w:pPr>
      <w:r>
        <w:t>1.</w:t>
      </w:r>
      <w:r>
        <w:tab/>
        <w:t xml:space="preserve">      Apart from giving shape to the draft legislation, this Wing tenders advice to the Division concerned as to the competence of Malis-e-Shoora (Parliament) to</w:t>
      </w:r>
      <w:r w:rsidR="003F22CA">
        <w:t xml:space="preserve"> </w:t>
      </w:r>
      <w:r>
        <w:t xml:space="preserve">make a law on the subject to which the proposed legislation relates and whether any legal requirements are to be complied with before the Bill is introduced in the Assemble or the Senate. </w:t>
      </w:r>
      <w:r w:rsidR="003F22CA">
        <w:t>The detail of principal legislation dealt with during the period from 01-07-2020 to 30-06-2021 is as follows:-</w:t>
      </w:r>
    </w:p>
    <w:p w:rsidR="0012412B" w:rsidRDefault="003F22CA">
      <w:pPr>
        <w:pStyle w:val="MSGENFONTSTYLENAMETEMPLATEROLENUMBERMSGENFONTSTYLENAMEBYROLETEXT20"/>
        <w:numPr>
          <w:ilvl w:val="0"/>
          <w:numId w:val="7"/>
        </w:numPr>
        <w:shd w:val="clear" w:color="auto" w:fill="auto"/>
        <w:tabs>
          <w:tab w:val="left" w:pos="1813"/>
        </w:tabs>
        <w:spacing w:before="0" w:after="0" w:line="266" w:lineRule="exact"/>
        <w:ind w:firstLine="1040"/>
      </w:pPr>
      <w:r>
        <w:t>List of Ordinances (Annex-A); and</w:t>
      </w:r>
    </w:p>
    <w:p w:rsidR="0012412B" w:rsidRDefault="003F22CA">
      <w:pPr>
        <w:pStyle w:val="MSGENFONTSTYLENAMETEMPLATEROLENUMBERMSGENFONTSTYLENAMEBYROLETEXT20"/>
        <w:numPr>
          <w:ilvl w:val="0"/>
          <w:numId w:val="7"/>
        </w:numPr>
        <w:shd w:val="clear" w:color="auto" w:fill="auto"/>
        <w:tabs>
          <w:tab w:val="left" w:pos="1813"/>
        </w:tabs>
        <w:spacing w:before="0" w:after="250" w:line="266" w:lineRule="exact"/>
        <w:ind w:firstLine="1040"/>
      </w:pPr>
      <w:r>
        <w:t>List of Acts (Annex-B).</w:t>
      </w:r>
    </w:p>
    <w:p w:rsidR="0012412B" w:rsidRDefault="003F22CA">
      <w:pPr>
        <w:pStyle w:val="MSGENFONTSTYLENAMETEMPLATEROLENUMBERMSGENFONTSTYLENAMEBYROLETEXT20"/>
        <w:numPr>
          <w:ilvl w:val="0"/>
          <w:numId w:val="8"/>
        </w:numPr>
        <w:shd w:val="clear" w:color="auto" w:fill="auto"/>
        <w:tabs>
          <w:tab w:val="left" w:pos="1011"/>
        </w:tabs>
        <w:spacing w:before="0" w:after="0" w:line="379" w:lineRule="exact"/>
        <w:ind w:firstLine="0"/>
      </w:pPr>
      <w:r>
        <w:t>Drafting and Legislation Wing assists the Standing Committees of both Houses</w:t>
      </w:r>
    </w:p>
    <w:p w:rsidR="0012412B" w:rsidRDefault="003F22CA">
      <w:pPr>
        <w:pStyle w:val="MSGENFONTSTYLENAMETEMPLATEROLENUMBERMSGENFONTSTYLENAMEBYROLETEXT20"/>
        <w:numPr>
          <w:ilvl w:val="0"/>
          <w:numId w:val="9"/>
        </w:numPr>
        <w:shd w:val="clear" w:color="auto" w:fill="auto"/>
        <w:tabs>
          <w:tab w:val="left" w:pos="1013"/>
        </w:tabs>
        <w:spacing w:before="0" w:after="220" w:line="379" w:lineRule="exact"/>
        <w:ind w:firstLine="0"/>
      </w:pPr>
      <w:r>
        <w:t>e. National Assembly and the Senate for examining the Official Bills and Private Members Bills referred to the Committees by the National Assembly or Senate, as the case may be. The Officers of Drafting and Legislation Wing are required to attend almost all meetings of the Standing Committees/ Special Committees of both the Houses rendering advice and assistance during the examination of the Bills etc. including final vetting of reports of the Committees before they are presented in the House concerned.</w:t>
      </w:r>
    </w:p>
    <w:p w:rsidR="0012412B" w:rsidRDefault="003F22CA">
      <w:pPr>
        <w:pStyle w:val="MSGENFONTSTYLENAMETEMPLATEROLENUMBERMSGENFONTSTYLENAMEBYROLETEXT20"/>
        <w:numPr>
          <w:ilvl w:val="0"/>
          <w:numId w:val="8"/>
        </w:numPr>
        <w:shd w:val="clear" w:color="auto" w:fill="auto"/>
        <w:tabs>
          <w:tab w:val="left" w:pos="293"/>
        </w:tabs>
        <w:spacing w:before="0" w:after="220" w:line="379" w:lineRule="exact"/>
        <w:ind w:firstLine="0"/>
      </w:pPr>
      <w:r>
        <w:t>One hundred forty four Private Members’ Bills including Constitution (Amendment) Bills were received in the Drafting and Legislation Wing from National Assembly and Senate for advice and examination.</w:t>
      </w:r>
    </w:p>
    <w:p w:rsidR="00BC1C67" w:rsidRDefault="003F22CA">
      <w:pPr>
        <w:pStyle w:val="MSGENFONTSTYLENAMETEMPLATEROLENUMBERMSGENFONTSTYLENAMEBYROLETEXT20"/>
        <w:numPr>
          <w:ilvl w:val="0"/>
          <w:numId w:val="8"/>
        </w:numPr>
        <w:shd w:val="clear" w:color="auto" w:fill="auto"/>
        <w:tabs>
          <w:tab w:val="left" w:pos="1011"/>
        </w:tabs>
        <w:spacing w:before="0" w:after="0" w:line="379" w:lineRule="exact"/>
        <w:ind w:firstLine="0"/>
      </w:pPr>
      <w:r>
        <w:t>Moreover, 4,108 receipts, mostly pertaining to subordinate legislation i.e. notifications, orders, rules, regulations, bye-laws and other statutory instruments were received for vetting which after necessary vetting were returned to the concerned Ministries and Divisions.</w:t>
      </w:r>
    </w:p>
    <w:p w:rsidR="00BC1C67" w:rsidRDefault="00BC1C67">
      <w:r>
        <w:br w:type="page"/>
      </w:r>
    </w:p>
    <w:p w:rsidR="00BC1C67" w:rsidRPr="00BF60CF" w:rsidRDefault="00BC1C67" w:rsidP="00BC1C67">
      <w:pPr>
        <w:pStyle w:val="MSGENFONTSTYLENAMETEMPLATEROLELEVELMSGENFONTSTYLENAMEBYROLEHEADING10"/>
        <w:keepNext/>
        <w:keepLines/>
        <w:shd w:val="clear" w:color="auto" w:fill="auto"/>
        <w:spacing w:after="368"/>
        <w:ind w:right="420"/>
        <w:rPr>
          <w:u w:val="single"/>
        </w:rPr>
      </w:pPr>
      <w:r w:rsidRPr="00BF60CF">
        <w:rPr>
          <w:u w:val="single"/>
        </w:rPr>
        <w:t>ANNEX-A</w:t>
      </w:r>
    </w:p>
    <w:p w:rsidR="00BC1C67" w:rsidRDefault="00BC1C67" w:rsidP="00BC1C67">
      <w:pPr>
        <w:pStyle w:val="MSGENFONTSTYLENAMETEMPLATEROLELEVELMSGENFONTSTYLENAMEBYROLEHEADING10"/>
        <w:keepNext/>
        <w:keepLines/>
        <w:shd w:val="clear" w:color="auto" w:fill="auto"/>
        <w:spacing w:after="386" w:line="370" w:lineRule="exact"/>
        <w:jc w:val="center"/>
      </w:pPr>
      <w:r>
        <w:rPr>
          <w:rStyle w:val="MSGENFONTSTYLENAMETEMPLATEROLELEVELMSGENFONTSTYLENAMEBYROLEHEADING11"/>
          <w:b/>
          <w:bCs/>
        </w:rPr>
        <w:t>LIST OF ORDINANCES PROMULGATED DURING THE</w:t>
      </w:r>
      <w:r>
        <w:rPr>
          <w:rStyle w:val="MSGENFONTSTYLENAMETEMPLATEROLELEVELMSGENFONTSTYLENAMEBYROLEHEADING11"/>
          <w:b/>
          <w:bCs/>
        </w:rPr>
        <w:br/>
      </w:r>
      <w:r w:rsidRPr="00BF60CF">
        <w:rPr>
          <w:u w:val="single"/>
        </w:rPr>
        <w:t>PERIOD 01-07-2020 TO 30-06-2021</w:t>
      </w:r>
    </w:p>
    <w:tbl>
      <w:tblPr>
        <w:tblOverlap w:val="never"/>
        <w:tblW w:w="0" w:type="auto"/>
        <w:jc w:val="center"/>
        <w:tblLayout w:type="fixed"/>
        <w:tblCellMar>
          <w:left w:w="10" w:type="dxa"/>
          <w:right w:w="10" w:type="dxa"/>
        </w:tblCellMar>
        <w:tblLook w:val="04A0"/>
      </w:tblPr>
      <w:tblGrid>
        <w:gridCol w:w="883"/>
        <w:gridCol w:w="8966"/>
      </w:tblGrid>
      <w:tr w:rsidR="00BC1C67" w:rsidTr="004D0D43">
        <w:trPr>
          <w:trHeight w:hRule="exact" w:val="619"/>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22" w:lineRule="exact"/>
              <w:ind w:right="300" w:firstLine="0"/>
              <w:jc w:val="right"/>
            </w:pPr>
            <w:r>
              <w:rPr>
                <w:rStyle w:val="MSGENFONTSTYLENAMETEMPLATEROLENUMBERMSGENFONTSTYLENAMEBYROLETEXT2MSGENFONTSTYLEMODIFERSIZE101"/>
              </w:rPr>
              <w:t>S.No.</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1"/>
              </w:rPr>
              <w:t>Short Title</w:t>
            </w:r>
          </w:p>
        </w:tc>
      </w:tr>
      <w:tr w:rsidR="00BC1C67" w:rsidTr="004D0D43">
        <w:trPr>
          <w:trHeight w:hRule="exact" w:val="69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1</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9" w:lineRule="exact"/>
              <w:ind w:firstLine="0"/>
              <w:jc w:val="left"/>
            </w:pPr>
            <w:r>
              <w:rPr>
                <w:rStyle w:val="MSGENFONTSTYLENAMETEMPLATEROLENUMBERMSGENFONTSTYLENAMEBYROLETEXT22"/>
              </w:rPr>
              <w:t>The Public Procurement Regulatory Authority (Amendment) Ordinance, 2020 (VII of 2020)</w:t>
            </w:r>
          </w:p>
        </w:tc>
      </w:tr>
      <w:tr w:rsidR="00BC1C67" w:rsidTr="004D0D43">
        <w:trPr>
          <w:trHeight w:hRule="exact" w:val="69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2</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ind w:firstLine="0"/>
              <w:jc w:val="left"/>
            </w:pPr>
            <w:r>
              <w:rPr>
                <w:rStyle w:val="MSGENFONTSTYLENAMETEMPLATEROLENUMBERMSGENFONTSTYLENAMEBYROLETEXT22"/>
              </w:rPr>
              <w:t>The Public Private Partnership Authority (Amendment) Ordinance, 2020 (VIII of 2020)</w:t>
            </w:r>
          </w:p>
        </w:tc>
      </w:tr>
      <w:tr w:rsidR="00BC1C67" w:rsidTr="004D0D43">
        <w:trPr>
          <w:trHeight w:hRule="exact" w:val="69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3</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bottom"/>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9" w:lineRule="exact"/>
              <w:ind w:firstLine="0"/>
              <w:jc w:val="left"/>
            </w:pPr>
            <w:r>
              <w:rPr>
                <w:rStyle w:val="MSGENFONTSTYLENAMETEMPLATEROLENUMBERMSGENFONTSTYLENAMEBYROLETEXT22"/>
              </w:rPr>
              <w:t>The Corporate Restructuring Companies (Amendment) Ordinance, 2020 (IX of 2020)</w:t>
            </w:r>
          </w:p>
        </w:tc>
      </w:tr>
      <w:tr w:rsidR="00BC1C67" w:rsidTr="004D0D43">
        <w:trPr>
          <w:trHeight w:hRule="exact" w:val="614"/>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4</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Companies (Second Amendment) Ordinance, 2020 (X of 2020)</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5</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Pakistan Islands Development Authority Ordinance (XI of 2020)</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6</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Federal Medical Technical Institute Ordinance (XII of 2020)</w:t>
            </w:r>
          </w:p>
        </w:tc>
      </w:tr>
      <w:tr w:rsidR="00BC1C67" w:rsidTr="004D0D43">
        <w:trPr>
          <w:trHeight w:hRule="exact" w:val="58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7</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Special Technology Zones Authority Ordinance, 2020 (XIII of 2020)</w:t>
            </w:r>
          </w:p>
        </w:tc>
      </w:tr>
      <w:tr w:rsidR="00BC1C67" w:rsidTr="004D0D43">
        <w:trPr>
          <w:trHeight w:hRule="exact" w:val="69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8</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ind w:firstLine="0"/>
              <w:jc w:val="left"/>
            </w:pPr>
            <w:r>
              <w:rPr>
                <w:rStyle w:val="MSGENFONTSTYLENAMETEMPLATEROLENUMBERMSGENFONTSTYLENAMEBYROLETEXT22"/>
              </w:rPr>
              <w:t>The Pakistan Telecommunication (Re-Organization) (Amendment) Ordinance, 2020 (XIV of 2020)</w:t>
            </w:r>
          </w:p>
        </w:tc>
      </w:tr>
      <w:tr w:rsidR="00BC1C67" w:rsidTr="004D0D43">
        <w:trPr>
          <w:trHeight w:hRule="exact" w:val="614"/>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300" w:firstLine="0"/>
              <w:jc w:val="right"/>
            </w:pPr>
            <w:r>
              <w:rPr>
                <w:rStyle w:val="MSGENFONTSTYLENAMETEMPLATEROLENUMBERMSGENFONTSTYLENAMEBYROLETEXT2MSGENFONTSTYLEMODIFERSIZE1150"/>
              </w:rPr>
              <w:t>9</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Employees Old-Age Benefits (Amendment) Ordinance. 2020 (XV of 2020)</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10</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Anti-Rape (Investigation and Trial) Ordinance, 2020 (XVI of 2020)</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11</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Criminal Law (Amendment) Ordinance, 2020 (XVII of 2020)</w:t>
            </w:r>
          </w:p>
        </w:tc>
      </w:tr>
      <w:tr w:rsidR="00BC1C67" w:rsidTr="004D0D43">
        <w:trPr>
          <w:trHeight w:hRule="exact" w:val="691"/>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12</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78" w:lineRule="exact"/>
              <w:ind w:firstLine="0"/>
              <w:jc w:val="left"/>
            </w:pPr>
            <w:r>
              <w:rPr>
                <w:rStyle w:val="MSGENFONTSTYLENAMETEMPLATEROLENUMBERMSGENFONTSTYLENAMEBYROLETEXT22"/>
              </w:rPr>
              <w:t>The National Institute of Health (Re-Organization) Ordinance, 2020 (XVIII of 2020)</w:t>
            </w:r>
          </w:p>
        </w:tc>
      </w:tr>
      <w:tr w:rsidR="00BC1C67" w:rsidTr="004D0D43">
        <w:trPr>
          <w:trHeight w:hRule="exact" w:val="638"/>
          <w:jc w:val="center"/>
        </w:trPr>
        <w:tc>
          <w:tcPr>
            <w:tcW w:w="883" w:type="dxa"/>
            <w:tcBorders>
              <w:top w:val="single" w:sz="4" w:space="0" w:color="auto"/>
              <w:left w:val="single" w:sz="4" w:space="0" w:color="auto"/>
              <w:bottom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13</w:t>
            </w:r>
            <w:r>
              <w:rPr>
                <w:rStyle w:val="MSGENFONTSTYLENAMETEMPLATEROLENUMBERMSGENFONTSTYLENAMEBYROLETEXT22"/>
              </w:rPr>
              <w:t>.</w:t>
            </w:r>
          </w:p>
        </w:tc>
        <w:tc>
          <w:tcPr>
            <w:tcW w:w="8966" w:type="dxa"/>
            <w:tcBorders>
              <w:top w:val="single" w:sz="4" w:space="0" w:color="auto"/>
              <w:left w:val="single" w:sz="4" w:space="0" w:color="auto"/>
              <w:bottom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Capital Development (Amendment) Ordinance, 2021 (I of 2021)</w:t>
            </w:r>
          </w:p>
        </w:tc>
      </w:tr>
    </w:tbl>
    <w:p w:rsidR="00BC1C67" w:rsidRPr="00BC1C67" w:rsidRDefault="00BC1C67" w:rsidP="00BC1C67">
      <w:pPr>
        <w:framePr w:w="9850" w:wrap="notBeside" w:vAnchor="text" w:hAnchor="text" w:xAlign="center" w:y="1"/>
        <w:rPr>
          <w:sz w:val="2"/>
          <w:szCs w:val="2"/>
        </w:rPr>
      </w:pPr>
    </w:p>
    <w:p w:rsidR="00BC1C67" w:rsidRPr="00BC1C67" w:rsidRDefault="00BC1C67" w:rsidP="00BC1C67">
      <w:pPr>
        <w:rPr>
          <w:sz w:val="2"/>
          <w:szCs w:val="2"/>
        </w:rPr>
      </w:pPr>
    </w:p>
    <w:tbl>
      <w:tblPr>
        <w:tblOverlap w:val="never"/>
        <w:tblW w:w="0" w:type="auto"/>
        <w:jc w:val="center"/>
        <w:tblLayout w:type="fixed"/>
        <w:tblCellMar>
          <w:left w:w="10" w:type="dxa"/>
          <w:right w:w="10" w:type="dxa"/>
        </w:tblCellMar>
        <w:tblLook w:val="04A0"/>
      </w:tblPr>
      <w:tblGrid>
        <w:gridCol w:w="883"/>
        <w:gridCol w:w="8966"/>
      </w:tblGrid>
      <w:tr w:rsidR="00BC1C67" w:rsidTr="004D0D43">
        <w:trPr>
          <w:trHeight w:hRule="exact" w:val="605"/>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14</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Income Tax (Amendment) Ordinance, 2021 (II of 2021)</w:t>
            </w:r>
          </w:p>
        </w:tc>
      </w:tr>
      <w:tr w:rsidR="00BC1C67" w:rsidTr="004D0D43">
        <w:trPr>
          <w:trHeight w:hRule="exact" w:val="58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15</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PAF War Collage Institute Ordinance, 2021 (III of 2021)</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16</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Elections (Amendment) Ordinance, 2021 (IV of 2021)</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17</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National Accountability (Amendment) Ordinance, 2021 (V of 2021)</w:t>
            </w:r>
          </w:p>
        </w:tc>
      </w:tr>
      <w:tr w:rsidR="00BC1C67" w:rsidTr="004D0D43">
        <w:trPr>
          <w:trHeight w:hRule="exact" w:val="58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18</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Tax Laws (Amendment) Ordinance, 2021 (VI of 2021)</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19</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Tax Laws (Second Amendment) Ordinance, 2021 (VII of 2021)</w:t>
            </w:r>
          </w:p>
        </w:tc>
      </w:tr>
      <w:tr w:rsidR="00BC1C67" w:rsidTr="004D0D43">
        <w:trPr>
          <w:trHeight w:hRule="exact" w:val="69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20</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9" w:lineRule="exact"/>
              <w:ind w:firstLine="0"/>
              <w:jc w:val="left"/>
            </w:pPr>
            <w:r>
              <w:rPr>
                <w:rStyle w:val="MSGENFONTSTYLENAMETEMPLATEROLENUMBERMSGENFONTSTYLENAMEBYROLETEXT22"/>
              </w:rPr>
              <w:t>The Regulation of Generation, Transmission and Distribution of Electric Power (Amendment) Ordinance, 2021 (VIII of 2021)</w:t>
            </w:r>
          </w:p>
        </w:tc>
      </w:tr>
      <w:tr w:rsidR="00BC1C67" w:rsidTr="004D0D43">
        <w:trPr>
          <w:trHeight w:hRule="exact" w:val="58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21</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Higher Education Commission (Amendment) Ordinance, 2021 (IX of 2021)</w:t>
            </w:r>
          </w:p>
        </w:tc>
      </w:tr>
      <w:tr w:rsidR="00BC1C67" w:rsidTr="004D0D43">
        <w:trPr>
          <w:trHeight w:hRule="exact" w:val="696"/>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22</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9" w:lineRule="exact"/>
              <w:ind w:firstLine="0"/>
              <w:jc w:val="left"/>
            </w:pPr>
            <w:r>
              <w:rPr>
                <w:rStyle w:val="MSGENFONTSTYLENAMETEMPLATEROLENUMBERMSGENFONTSTYLENAMEBYROLETEXT22"/>
              </w:rPr>
              <w:t>The Higher Education Commission (Second Amendment) Ordinance, 2021 (X of 2021)</w:t>
            </w:r>
          </w:p>
        </w:tc>
      </w:tr>
      <w:tr w:rsidR="00BC1C67" w:rsidTr="004D0D43">
        <w:trPr>
          <w:trHeight w:hRule="exact" w:val="590"/>
          <w:jc w:val="center"/>
        </w:trPr>
        <w:tc>
          <w:tcPr>
            <w:tcW w:w="883"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23</w:t>
            </w:r>
            <w:r>
              <w:rPr>
                <w:rStyle w:val="MSGENFONTSTYLENAMETEMPLATEROLENUMBERMSGENFONTSTYLENAMEBYROLETEXT22"/>
              </w:rPr>
              <w:t>.</w:t>
            </w:r>
          </w:p>
        </w:tc>
        <w:tc>
          <w:tcPr>
            <w:tcW w:w="8966"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Elections (Second Amendment) Ordinance, 2021 (X of 2021)</w:t>
            </w:r>
          </w:p>
        </w:tc>
      </w:tr>
      <w:tr w:rsidR="00BC1C67" w:rsidTr="004D0D43">
        <w:trPr>
          <w:trHeight w:hRule="exact" w:val="610"/>
          <w:jc w:val="center"/>
        </w:trPr>
        <w:tc>
          <w:tcPr>
            <w:tcW w:w="883" w:type="dxa"/>
            <w:tcBorders>
              <w:top w:val="single" w:sz="4" w:space="0" w:color="auto"/>
              <w:left w:val="single" w:sz="4" w:space="0" w:color="auto"/>
              <w:bottom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right="160" w:firstLine="0"/>
              <w:jc w:val="right"/>
            </w:pPr>
            <w:r>
              <w:rPr>
                <w:rStyle w:val="MSGENFONTSTYLENAMETEMPLATEROLENUMBERMSGENFONTSTYLENAMEBYROLETEXT2MSGENFONTSTYLEMODIFERSIZE1150"/>
              </w:rPr>
              <w:t>24</w:t>
            </w:r>
            <w:r>
              <w:rPr>
                <w:rStyle w:val="MSGENFONTSTYLENAMETEMPLATEROLENUMBERMSGENFONTSTYLENAMEBYROLETEXT22"/>
              </w:rPr>
              <w:t>.</w:t>
            </w:r>
          </w:p>
        </w:tc>
        <w:tc>
          <w:tcPr>
            <w:tcW w:w="8966" w:type="dxa"/>
            <w:tcBorders>
              <w:top w:val="single" w:sz="4" w:space="0" w:color="auto"/>
              <w:left w:val="single" w:sz="4" w:space="0" w:color="auto"/>
              <w:bottom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850" w:wrap="notBeside" w:vAnchor="text" w:hAnchor="text" w:xAlign="center" w:y="1"/>
              <w:shd w:val="clear" w:color="auto" w:fill="auto"/>
              <w:spacing w:before="0" w:after="0" w:line="266" w:lineRule="exact"/>
              <w:ind w:firstLine="0"/>
              <w:jc w:val="left"/>
            </w:pPr>
            <w:r>
              <w:rPr>
                <w:rStyle w:val="MSGENFONTSTYLENAMETEMPLATEROLENUMBERMSGENFONTSTYLENAMEBYROLETEXT22"/>
              </w:rPr>
              <w:t>The Protection of Parents Ordinance, 2021 (XI of 2021)</w:t>
            </w:r>
          </w:p>
        </w:tc>
      </w:tr>
    </w:tbl>
    <w:p w:rsidR="00BC1C67" w:rsidRPr="00BC1C67" w:rsidRDefault="00BC1C67" w:rsidP="00BC1C67">
      <w:pPr>
        <w:framePr w:w="9850" w:wrap="notBeside" w:vAnchor="text" w:hAnchor="text" w:xAlign="center" w:y="1"/>
        <w:rPr>
          <w:sz w:val="2"/>
          <w:szCs w:val="2"/>
        </w:rPr>
      </w:pPr>
    </w:p>
    <w:p w:rsidR="00BC1C67" w:rsidRPr="00BC1C67" w:rsidRDefault="00BC1C67" w:rsidP="00BC1C67">
      <w:pPr>
        <w:rPr>
          <w:sz w:val="2"/>
          <w:szCs w:val="2"/>
        </w:rPr>
      </w:pPr>
    </w:p>
    <w:p w:rsidR="00BC1C67" w:rsidRDefault="00BC1C67" w:rsidP="00BC1C67"/>
    <w:p w:rsidR="00BC1C67" w:rsidRPr="00BC1C67" w:rsidRDefault="00BC1C67" w:rsidP="00BC1C67">
      <w:pPr>
        <w:sectPr w:rsidR="00BC1C67" w:rsidRPr="00BC1C67" w:rsidSect="007C4CBC">
          <w:footerReference w:type="default" r:id="rId9"/>
          <w:pgSz w:w="12240" w:h="15840"/>
          <w:pgMar w:top="1893" w:right="1032" w:bottom="2790" w:left="1358" w:header="0" w:footer="3" w:gutter="0"/>
          <w:cols w:space="720"/>
          <w:noEndnote/>
          <w:docGrid w:linePitch="360"/>
        </w:sectPr>
      </w:pPr>
    </w:p>
    <w:p w:rsidR="005C4882" w:rsidRDefault="005C4882" w:rsidP="00BC1C67">
      <w:pPr>
        <w:pStyle w:val="MSGENFONTSTYLENAMETEMPLATEROLENUMBERMSGENFONTSTYLENAMEBYROLETEXT90"/>
        <w:shd w:val="clear" w:color="auto" w:fill="auto"/>
        <w:spacing w:after="255"/>
        <w:rPr>
          <w:rStyle w:val="MSGENFONTSTYLENAMETEMPLATEROLENUMBERMSGENFONTSTYLENAMEBYROLETEXT91"/>
          <w:b/>
          <w:bCs/>
        </w:rPr>
      </w:pPr>
    </w:p>
    <w:p w:rsidR="00BC1C67" w:rsidRDefault="00BC1C67" w:rsidP="00BC1C67">
      <w:pPr>
        <w:pStyle w:val="MSGENFONTSTYLENAMETEMPLATEROLENUMBERMSGENFONTSTYLENAMEBYROLETEXT90"/>
        <w:shd w:val="clear" w:color="auto" w:fill="auto"/>
        <w:spacing w:after="255"/>
      </w:pPr>
      <w:r>
        <w:rPr>
          <w:rStyle w:val="MSGENFONTSTYLENAMETEMPLATEROLENUMBERMSGENFONTSTYLENAMEBYROLETEXT91"/>
          <w:b/>
          <w:bCs/>
        </w:rPr>
        <w:t>ANNEX-B</w:t>
      </w:r>
    </w:p>
    <w:p w:rsidR="00BC1C67" w:rsidRDefault="00BC1C67" w:rsidP="00BC1C67">
      <w:pPr>
        <w:pStyle w:val="MSGENFONTSTYLENAMETEMPLATEROLELEVELMSGENFONTSTYLENAMEBYROLEHEADING10"/>
        <w:keepNext/>
        <w:keepLines/>
        <w:shd w:val="clear" w:color="auto" w:fill="auto"/>
        <w:spacing w:after="0" w:line="370" w:lineRule="exact"/>
        <w:ind w:right="20"/>
        <w:jc w:val="center"/>
      </w:pPr>
      <w:r>
        <w:rPr>
          <w:rStyle w:val="MSGENFONTSTYLENAMETEMPLATEROLELEVELMSGENFONTSTYLENAMEBYROLEHEADING11"/>
          <w:b/>
          <w:bCs/>
        </w:rPr>
        <w:t>LIST OF ACTS ISSUED DURING THE PERIOD</w:t>
      </w:r>
      <w:r>
        <w:rPr>
          <w:rStyle w:val="MSGENFONTSTYLENAMETEMPLATEROLELEVELMSGENFONTSTYLENAMEBYROLEHEADING11"/>
          <w:b/>
          <w:bCs/>
        </w:rPr>
        <w:br/>
      </w:r>
      <w:r w:rsidRPr="001777C8">
        <w:rPr>
          <w:u w:val="single"/>
        </w:rPr>
        <w:t>01-07-2020 TO 30-06-2021</w:t>
      </w:r>
    </w:p>
    <w:tbl>
      <w:tblPr>
        <w:tblOverlap w:val="never"/>
        <w:tblW w:w="0" w:type="auto"/>
        <w:jc w:val="center"/>
        <w:tblLayout w:type="fixed"/>
        <w:tblCellMar>
          <w:left w:w="10" w:type="dxa"/>
          <w:right w:w="10" w:type="dxa"/>
        </w:tblCellMar>
        <w:tblLook w:val="04A0"/>
      </w:tblPr>
      <w:tblGrid>
        <w:gridCol w:w="845"/>
        <w:gridCol w:w="8654"/>
      </w:tblGrid>
      <w:tr w:rsidR="00BC1C67" w:rsidTr="004D0D43">
        <w:trPr>
          <w:trHeight w:hRule="exact" w:val="624"/>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32" w:lineRule="exact"/>
              <w:ind w:firstLine="0"/>
              <w:jc w:val="right"/>
            </w:pPr>
            <w:r>
              <w:rPr>
                <w:rStyle w:val="MSGENFONTSTYLENAMETEMPLATEROLENUMBERMSGENFONTSTYLENAMEBYROLETEXT2MSGENFONTSTYLEMODIFERSIZE105"/>
              </w:rPr>
              <w:t>S. No.</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32" w:lineRule="exact"/>
              <w:ind w:firstLine="0"/>
              <w:jc w:val="center"/>
            </w:pPr>
            <w:r>
              <w:rPr>
                <w:rStyle w:val="MSGENFONTSTYLENAMETEMPLATEROLENUMBERMSGENFONTSTYLENAMEBYROLETEXT2MSGENFONTSTYLEMODIFERSIZE105"/>
              </w:rPr>
              <w:t>Short Title</w:t>
            </w:r>
          </w:p>
        </w:tc>
      </w:tr>
      <w:tr w:rsidR="00BC1C67" w:rsidTr="004D0D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1.</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Mutual Legal Assistance (Criminal Matters) Act, 2020 (XXII of 2020)</w:t>
            </w:r>
          </w:p>
        </w:tc>
      </w:tr>
      <w:tr w:rsidR="00BC1C67" w:rsidTr="004D0D43">
        <w:trPr>
          <w:trHeight w:hRule="exact" w:val="586"/>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2.</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Anti-Terrorism (Second Amendment) Act, 2020 (XXIII of 2020)</w:t>
            </w:r>
          </w:p>
        </w:tc>
      </w:tr>
      <w:tr w:rsidR="00BC1C67" w:rsidTr="004D0D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3.</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Control of Narcotics Substances (Amendment) Act, 2020 (XXIV of 2020)</w:t>
            </w:r>
          </w:p>
        </w:tc>
      </w:tr>
      <w:tr w:rsidR="00BC1C67" w:rsidTr="004D0D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4.</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Islamabad Capital Territory Trust Act, 2020 (XXV of 2020)</w:t>
            </w:r>
          </w:p>
        </w:tc>
      </w:tr>
      <w:tr w:rsidR="00BC1C67" w:rsidTr="004D0D43">
        <w:trPr>
          <w:trHeight w:hRule="exact" w:val="586"/>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5.</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Limited Liability Partnership (Amendment) Act, 2020 (XXVI of 2020)</w:t>
            </w:r>
          </w:p>
        </w:tc>
      </w:tr>
      <w:tr w:rsidR="00BC1C67" w:rsidTr="004D0D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6.</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Companies (Amendment) Act, 2020 (XXVII of 2020)</w:t>
            </w:r>
          </w:p>
        </w:tc>
      </w:tr>
      <w:tr w:rsidR="00BC1C67" w:rsidTr="004D0D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7.</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Cooperative Societies (Amendment) Act, 2020 (XXVIII of 2020)</w:t>
            </w:r>
          </w:p>
        </w:tc>
      </w:tr>
      <w:tr w:rsidR="00BC1C67" w:rsidTr="004D0D43">
        <w:trPr>
          <w:trHeight w:hRule="exact" w:val="586"/>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8.</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Islamabad Capital Territory Waqf Properties Act, 2020 (XXIX of 2020)</w:t>
            </w:r>
          </w:p>
        </w:tc>
      </w:tr>
      <w:tr w:rsidR="00BC1C67" w:rsidTr="004D0D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right="240" w:firstLine="0"/>
              <w:jc w:val="right"/>
            </w:pPr>
            <w:r>
              <w:t>9.</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Anti-Money Laundering (Second Amendment) Act, 2020 (XXX of 2020)</w:t>
            </w:r>
          </w:p>
        </w:tc>
      </w:tr>
      <w:tr w:rsidR="00BC1C67" w:rsidTr="00A04E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10.</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Surveying and Mapping (Amendment) Act, 2020 (XXXI of 2020)</w:t>
            </w:r>
          </w:p>
        </w:tc>
      </w:tr>
      <w:tr w:rsidR="00BC1C67" w:rsidTr="00A04E43">
        <w:trPr>
          <w:trHeight w:hRule="exact" w:val="586"/>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11.</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Anti-Terrorism (Third Amendment) Act, 2020 (XXXII of 2020)</w:t>
            </w:r>
          </w:p>
        </w:tc>
      </w:tr>
      <w:tr w:rsidR="00BC1C67" w:rsidTr="00A04E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12.</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Pakistan Medical and Dental Commission Act, 2020 (XXXIII of 2020)</w:t>
            </w:r>
          </w:p>
        </w:tc>
      </w:tr>
      <w:tr w:rsidR="00BC1C67" w:rsidTr="00A04E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13.</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Medical Tribunal Act, 2020 (XXXIV of 2020)</w:t>
            </w:r>
          </w:p>
        </w:tc>
      </w:tr>
      <w:tr w:rsidR="00BC1C67" w:rsidTr="00A04E43">
        <w:trPr>
          <w:trHeight w:hRule="exact" w:val="586"/>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14.</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ICT Rights of Persons with Disability Act, 2020 (XXXV of 2020)</w:t>
            </w:r>
          </w:p>
        </w:tc>
      </w:tr>
      <w:tr w:rsidR="00BC1C67" w:rsidTr="00A04E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15.</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Islamabad High Court (Amendment) Act, 2020 (XXXVI of 2020)</w:t>
            </w:r>
          </w:p>
        </w:tc>
      </w:tr>
      <w:tr w:rsidR="00BC1C67" w:rsidTr="00A04E43">
        <w:trPr>
          <w:trHeight w:hRule="exact" w:val="590"/>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16.</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Islamabad Real Estate (Regulation and Development) Act, 2021 (I of 2021)</w:t>
            </w:r>
          </w:p>
        </w:tc>
      </w:tr>
      <w:tr w:rsidR="00BC1C67" w:rsidTr="00A04E43">
        <w:trPr>
          <w:trHeight w:hRule="exact" w:val="586"/>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17.</w:t>
            </w:r>
          </w:p>
        </w:tc>
        <w:tc>
          <w:tcPr>
            <w:tcW w:w="8654"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Pakistan Institute for Parliamentary Service (Amendment) Act, 2021 (II of 2021)</w:t>
            </w:r>
          </w:p>
        </w:tc>
      </w:tr>
      <w:tr w:rsidR="00BC1C67" w:rsidTr="00A04E43">
        <w:trPr>
          <w:trHeight w:hRule="exact" w:val="610"/>
          <w:jc w:val="center"/>
        </w:trPr>
        <w:tc>
          <w:tcPr>
            <w:tcW w:w="845" w:type="dxa"/>
            <w:tcBorders>
              <w:top w:val="single" w:sz="4" w:space="0" w:color="auto"/>
              <w:left w:val="single" w:sz="4" w:space="0" w:color="auto"/>
              <w:bottom w:val="single" w:sz="4" w:space="0" w:color="auto"/>
            </w:tcBorders>
            <w:shd w:val="clear" w:color="auto" w:fill="FFFFFF"/>
            <w:vAlign w:val="center"/>
          </w:tcPr>
          <w:p w:rsidR="00BC1C67" w:rsidRDefault="00BC1C67" w:rsidP="00A04E43">
            <w:pPr>
              <w:pStyle w:val="MSGENFONTSTYLENAMETEMPLATEROLENUMBERMSGENFONTSTYLENAMEBYROLETEXT20"/>
              <w:framePr w:w="9499" w:wrap="notBeside" w:vAnchor="text" w:hAnchor="text" w:xAlign="center" w:y="1"/>
              <w:shd w:val="clear" w:color="auto" w:fill="auto"/>
              <w:spacing w:before="0" w:after="0" w:line="266" w:lineRule="exact"/>
              <w:ind w:firstLine="0"/>
              <w:jc w:val="center"/>
            </w:pPr>
            <w:r>
              <w:t>18.</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499" w:wrap="notBeside" w:vAnchor="text" w:hAnchor="text" w:xAlign="center" w:y="1"/>
              <w:shd w:val="clear" w:color="auto" w:fill="auto"/>
              <w:spacing w:before="0" w:after="0" w:line="266" w:lineRule="exact"/>
              <w:ind w:firstLine="0"/>
              <w:jc w:val="left"/>
            </w:pPr>
            <w:r>
              <w:t>The Pakistan Single window Act, 2021 (III of 2021)</w:t>
            </w:r>
          </w:p>
        </w:tc>
      </w:tr>
    </w:tbl>
    <w:p w:rsidR="00BC1C67" w:rsidRPr="00BC1C67" w:rsidRDefault="00BC1C67" w:rsidP="00BC1C67">
      <w:pPr>
        <w:framePr w:w="9499" w:wrap="notBeside" w:vAnchor="text" w:hAnchor="text" w:xAlign="center" w:y="1"/>
        <w:rPr>
          <w:sz w:val="2"/>
          <w:szCs w:val="2"/>
        </w:rPr>
      </w:pPr>
    </w:p>
    <w:p w:rsidR="00BC1C67" w:rsidRPr="00BC1C67" w:rsidRDefault="00BC1C67" w:rsidP="00BC1C67">
      <w:pPr>
        <w:rPr>
          <w:sz w:val="2"/>
          <w:szCs w:val="2"/>
        </w:rPr>
      </w:pPr>
    </w:p>
    <w:tbl>
      <w:tblPr>
        <w:tblOverlap w:val="never"/>
        <w:tblW w:w="0" w:type="auto"/>
        <w:jc w:val="center"/>
        <w:tblLayout w:type="fixed"/>
        <w:tblCellMar>
          <w:left w:w="10" w:type="dxa"/>
          <w:right w:w="10" w:type="dxa"/>
        </w:tblCellMar>
        <w:tblLook w:val="04A0"/>
      </w:tblPr>
      <w:tblGrid>
        <w:gridCol w:w="845"/>
        <w:gridCol w:w="8683"/>
      </w:tblGrid>
      <w:tr w:rsidR="00BC1C67" w:rsidTr="00A04E43">
        <w:trPr>
          <w:trHeight w:hRule="exact" w:val="605"/>
          <w:jc w:val="center"/>
        </w:trPr>
        <w:tc>
          <w:tcPr>
            <w:tcW w:w="845" w:type="dxa"/>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528" w:wrap="notBeside" w:vAnchor="text" w:hAnchor="text" w:xAlign="center" w:y="1"/>
              <w:shd w:val="clear" w:color="auto" w:fill="auto"/>
              <w:spacing w:before="0" w:after="0" w:line="266" w:lineRule="exact"/>
              <w:ind w:firstLine="0"/>
              <w:jc w:val="center"/>
            </w:pPr>
            <w:r>
              <w:t>19.</w:t>
            </w:r>
          </w:p>
        </w:tc>
        <w:tc>
          <w:tcPr>
            <w:tcW w:w="8683" w:type="dxa"/>
            <w:tcBorders>
              <w:top w:val="single" w:sz="4" w:space="0" w:color="auto"/>
              <w:left w:val="single" w:sz="4" w:space="0" w:color="auto"/>
              <w:right w:val="single" w:sz="4" w:space="0" w:color="auto"/>
            </w:tcBorders>
            <w:shd w:val="clear" w:color="auto" w:fill="FFFFFF"/>
            <w:vAlign w:val="center"/>
          </w:tcPr>
          <w:p w:rsidR="00BC1C67" w:rsidRDefault="00BC1C67" w:rsidP="004D0D43">
            <w:pPr>
              <w:pStyle w:val="MSGENFONTSTYLENAMETEMPLATEROLENUMBERMSGENFONTSTYLENAMEBYROLETEXT20"/>
              <w:framePr w:w="9528" w:wrap="notBeside" w:vAnchor="text" w:hAnchor="text" w:xAlign="center" w:y="1"/>
              <w:shd w:val="clear" w:color="auto" w:fill="auto"/>
              <w:spacing w:before="0" w:after="0" w:line="266" w:lineRule="exact"/>
              <w:ind w:firstLine="0"/>
              <w:jc w:val="left"/>
            </w:pPr>
            <w:r>
              <w:t>The Senate Secretariat Services (Amendment) Act, 2021 (IV of 2021)</w:t>
            </w:r>
          </w:p>
        </w:tc>
      </w:tr>
      <w:tr w:rsidR="00BC1C67" w:rsidTr="00A04E43">
        <w:trPr>
          <w:trHeight w:hRule="exact" w:val="389"/>
          <w:jc w:val="center"/>
        </w:trPr>
        <w:tc>
          <w:tcPr>
            <w:tcW w:w="845" w:type="dxa"/>
            <w:vMerge w:val="restart"/>
            <w:tcBorders>
              <w:top w:val="single" w:sz="4" w:space="0" w:color="auto"/>
              <w:left w:val="single" w:sz="4" w:space="0" w:color="auto"/>
            </w:tcBorders>
            <w:shd w:val="clear" w:color="auto" w:fill="FFFFFF"/>
            <w:vAlign w:val="center"/>
          </w:tcPr>
          <w:p w:rsidR="00BC1C67" w:rsidRDefault="00BC1C67" w:rsidP="00A04E43">
            <w:pPr>
              <w:pStyle w:val="MSGENFONTSTYLENAMETEMPLATEROLENUMBERMSGENFONTSTYLENAMEBYROLETEXT20"/>
              <w:framePr w:w="9528" w:wrap="notBeside" w:vAnchor="text" w:hAnchor="text" w:xAlign="center" w:y="1"/>
              <w:shd w:val="clear" w:color="auto" w:fill="auto"/>
              <w:spacing w:before="0" w:after="0" w:line="232" w:lineRule="exact"/>
              <w:ind w:firstLine="0"/>
              <w:jc w:val="center"/>
            </w:pPr>
            <w:r w:rsidRPr="005E017F">
              <w:rPr>
                <w:rStyle w:val="MSGENFONTSTYLENAMETEMPLATEROLENUMBERMSGENFONTSTYLENAMEBYROLETEXT2MSGENFONTSTYLEMODIFERSIZE105"/>
                <w:i w:val="0"/>
              </w:rPr>
              <w:t>20</w:t>
            </w:r>
            <w:r>
              <w:rPr>
                <w:rStyle w:val="MSGENFONTSTYLENAMETEMPLATEROLENUMBERMSGENFONTSTYLENAMEBYROLETEXT2MSGENFONTSTYLEMODIFERSIZE105"/>
              </w:rPr>
              <w:t>.</w:t>
            </w:r>
          </w:p>
        </w:tc>
        <w:tc>
          <w:tcPr>
            <w:tcW w:w="8683" w:type="dxa"/>
            <w:tcBorders>
              <w:top w:val="single" w:sz="4" w:space="0" w:color="auto"/>
              <w:left w:val="single" w:sz="4" w:space="0" w:color="auto"/>
              <w:right w:val="single" w:sz="4" w:space="0" w:color="auto"/>
            </w:tcBorders>
            <w:shd w:val="clear" w:color="auto" w:fill="FFFFFF"/>
            <w:vAlign w:val="bottom"/>
          </w:tcPr>
          <w:p w:rsidR="00BC1C67" w:rsidRPr="005E017F" w:rsidRDefault="00026C51" w:rsidP="004D0D43">
            <w:pPr>
              <w:pStyle w:val="MSGENFONTSTYLENAMETEMPLATEROLENUMBERMSGENFONTSTYLENAMEBYROLETEXT20"/>
              <w:framePr w:w="9528" w:wrap="notBeside" w:vAnchor="text" w:hAnchor="text" w:xAlign="center" w:y="1"/>
              <w:shd w:val="clear" w:color="auto" w:fill="auto"/>
              <w:spacing w:before="0" w:after="0" w:line="266" w:lineRule="exact"/>
              <w:ind w:firstLine="0"/>
              <w:jc w:val="left"/>
              <w:rPr>
                <w:color w:val="000000" w:themeColor="text1"/>
              </w:rPr>
            </w:pPr>
            <w:hyperlink r:id="rId10" w:history="1">
              <w:r w:rsidR="00BC1C67" w:rsidRPr="005E017F">
                <w:rPr>
                  <w:rStyle w:val="MSGENFONTSTYLENAMETEMPLATEROLENUMBERMSGENFONTSTYLENAMEBYROLETEXT23"/>
                  <w:color w:val="000000" w:themeColor="text1"/>
                </w:rPr>
                <w:t>The China Pakistan Economic Corridor Authority Act, 2021 (Act No. V of 2021)</w:t>
              </w:r>
            </w:hyperlink>
          </w:p>
        </w:tc>
      </w:tr>
      <w:tr w:rsidR="00BC1C67" w:rsidTr="004D0D43">
        <w:trPr>
          <w:trHeight w:hRule="exact" w:val="216"/>
          <w:jc w:val="center"/>
        </w:trPr>
        <w:tc>
          <w:tcPr>
            <w:tcW w:w="845" w:type="dxa"/>
            <w:vMerge/>
            <w:tcBorders>
              <w:left w:val="single" w:sz="4" w:space="0" w:color="auto"/>
              <w:bottom w:val="single" w:sz="4" w:space="0" w:color="auto"/>
            </w:tcBorders>
            <w:shd w:val="clear" w:color="auto" w:fill="FFFFFF"/>
            <w:vAlign w:val="center"/>
          </w:tcPr>
          <w:p w:rsidR="00BC1C67" w:rsidRDefault="00BC1C67" w:rsidP="004D0D43">
            <w:pPr>
              <w:framePr w:w="9528" w:wrap="notBeside" w:vAnchor="text" w:hAnchor="text" w:xAlign="center" w:y="1"/>
            </w:pPr>
          </w:p>
        </w:tc>
        <w:tc>
          <w:tcPr>
            <w:tcW w:w="8683" w:type="dxa"/>
            <w:tcBorders>
              <w:top w:val="single" w:sz="4" w:space="0" w:color="auto"/>
              <w:left w:val="single" w:sz="4" w:space="0" w:color="auto"/>
              <w:bottom w:val="single" w:sz="4" w:space="0" w:color="auto"/>
              <w:right w:val="single" w:sz="4" w:space="0" w:color="auto"/>
            </w:tcBorders>
            <w:shd w:val="clear" w:color="auto" w:fill="FFFFFF"/>
          </w:tcPr>
          <w:p w:rsidR="00BC1C67" w:rsidRDefault="00BC1C67" w:rsidP="004D0D43">
            <w:pPr>
              <w:framePr w:w="9528" w:wrap="notBeside" w:vAnchor="text" w:hAnchor="text" w:xAlign="center" w:y="1"/>
              <w:rPr>
                <w:sz w:val="10"/>
                <w:szCs w:val="10"/>
              </w:rPr>
            </w:pPr>
          </w:p>
        </w:tc>
      </w:tr>
    </w:tbl>
    <w:p w:rsidR="00BC1C67" w:rsidRPr="00BC1C67" w:rsidRDefault="00BC1C67" w:rsidP="00BC1C67">
      <w:pPr>
        <w:framePr w:w="9528" w:wrap="notBeside" w:vAnchor="text" w:hAnchor="text" w:xAlign="center" w:y="1"/>
        <w:rPr>
          <w:sz w:val="2"/>
          <w:szCs w:val="2"/>
        </w:rPr>
      </w:pPr>
    </w:p>
    <w:p w:rsidR="00BC1C67" w:rsidRPr="00BC1C67" w:rsidRDefault="00BC1C67" w:rsidP="00BC1C67">
      <w:pPr>
        <w:rPr>
          <w:sz w:val="2"/>
          <w:szCs w:val="2"/>
        </w:rPr>
      </w:pPr>
    </w:p>
    <w:p w:rsidR="0012412B" w:rsidRDefault="0012412B" w:rsidP="0099049C">
      <w:pPr>
        <w:pStyle w:val="MSGENFONTSTYLENAMETEMPLATEROLENUMBERMSGENFONTSTYLENAMEBYROLETEXT20"/>
        <w:shd w:val="clear" w:color="auto" w:fill="auto"/>
        <w:tabs>
          <w:tab w:val="left" w:pos="1011"/>
        </w:tabs>
        <w:spacing w:before="0" w:after="0" w:line="379" w:lineRule="exact"/>
        <w:ind w:firstLine="0"/>
      </w:pPr>
    </w:p>
    <w:p w:rsidR="0099049C" w:rsidRDefault="0099049C" w:rsidP="0099049C">
      <w:pPr>
        <w:pStyle w:val="MSGENFONTSTYLENAMETEMPLATEROLENUMBERMSGENFONTSTYLENAMEBYROLETEXT20"/>
        <w:shd w:val="clear" w:color="auto" w:fill="auto"/>
        <w:tabs>
          <w:tab w:val="left" w:pos="1011"/>
        </w:tabs>
        <w:spacing w:before="0" w:after="0" w:line="379" w:lineRule="exact"/>
        <w:ind w:firstLine="0"/>
      </w:pPr>
    </w:p>
    <w:p w:rsidR="0099049C" w:rsidRDefault="0099049C" w:rsidP="0099049C">
      <w:pPr>
        <w:pStyle w:val="MSGENFONTSTYLENAMETEMPLATEROLENUMBERMSGENFONTSTYLENAMEBYROLETEXT20"/>
        <w:shd w:val="clear" w:color="auto" w:fill="auto"/>
        <w:tabs>
          <w:tab w:val="left" w:pos="1011"/>
        </w:tabs>
        <w:spacing w:before="0" w:after="0" w:line="379" w:lineRule="exact"/>
        <w:ind w:firstLine="0"/>
      </w:pPr>
    </w:p>
    <w:p w:rsidR="0099049C" w:rsidRDefault="0099049C"/>
    <w:p w:rsidR="0099049C" w:rsidRDefault="0099049C"/>
    <w:p w:rsidR="0099049C" w:rsidRDefault="0099049C" w:rsidP="0099049C">
      <w:pPr>
        <w:pStyle w:val="MSGENFONTSTYLENAMETEMPLATEROLELEVELMSGENFONTSTYLENAMEBYROLEHEADING20"/>
        <w:keepNext/>
        <w:keepLines/>
        <w:shd w:val="clear" w:color="auto" w:fill="auto"/>
        <w:spacing w:after="85" w:line="310" w:lineRule="exact"/>
        <w:ind w:left="20"/>
      </w:pPr>
      <w:bookmarkStart w:id="9" w:name="bookmark20"/>
      <w:r>
        <w:rPr>
          <w:rStyle w:val="MSGENFONTSTYLENAMETEMPLATEROLELEVELMSGENFONTSTYLENAMEBYROLEHEADING21"/>
          <w:b/>
          <w:bCs/>
        </w:rPr>
        <w:t>SOLICITOR WING</w:t>
      </w:r>
      <w:bookmarkEnd w:id="9"/>
    </w:p>
    <w:p w:rsidR="0099049C" w:rsidRDefault="0099049C" w:rsidP="00227821">
      <w:pPr>
        <w:pStyle w:val="MSGENFONTSTYLENAMETEMPLATEROLENUMBERMSGENFONTSTYLENAMEBYROLETEXT20"/>
        <w:shd w:val="clear" w:color="auto" w:fill="auto"/>
        <w:spacing w:before="0" w:after="364" w:line="379" w:lineRule="exact"/>
        <w:ind w:firstLine="1660"/>
      </w:pPr>
      <w:r>
        <w:t xml:space="preserve">The Solicitor Wing Ministry of Law and Justice deals with </w:t>
      </w:r>
      <w:r w:rsidR="00227821">
        <w:t xml:space="preserve">legal proceedings and litigation </w:t>
      </w:r>
      <w:r>
        <w:t xml:space="preserve">in different Courts </w:t>
      </w:r>
      <w:r w:rsidR="00227821">
        <w:t xml:space="preserve">for and against the Federal Government at all </w:t>
      </w:r>
      <w:r>
        <w:t xml:space="preserve">Local, National, and International levels. This Wing </w:t>
      </w:r>
      <w:r w:rsidR="00227821">
        <w:t xml:space="preserve">appoints and nominate Law Officers, Panel Advocates and Legal Advisors. It </w:t>
      </w:r>
      <w:r>
        <w:t>also deals with the payment of fee, Court fee and Misc. expenditure concerning Court cases to advocates who are engaged by this Division for filing &amp; defending of the Government cases. This Wing consists of five Sections i.e. Solicitor -I, II, III, L.A.Cell and Litigation. The performance of Solicitor Wing w.e.f 01</w:t>
      </w:r>
      <w:r>
        <w:rPr>
          <w:vertAlign w:val="superscript"/>
        </w:rPr>
        <w:t>st</w:t>
      </w:r>
      <w:r w:rsidR="00DF531C">
        <w:t xml:space="preserve"> July, 2020 to 30</w:t>
      </w:r>
      <w:r w:rsidR="00892F5F">
        <w:rPr>
          <w:vertAlign w:val="superscript"/>
        </w:rPr>
        <w:t xml:space="preserve">th </w:t>
      </w:r>
      <w:r>
        <w:t>June, 2021 is as under and all cas</w:t>
      </w:r>
      <w:r w:rsidR="00D04F00">
        <w:t>es were received and disposed o</w:t>
      </w:r>
      <w:r>
        <w:t>f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87"/>
        <w:gridCol w:w="5100"/>
        <w:gridCol w:w="2069"/>
      </w:tblGrid>
      <w:tr w:rsidR="0099049C" w:rsidRPr="00A906A3" w:rsidTr="004D0D43">
        <w:trPr>
          <w:trHeight w:hRule="exact" w:val="943"/>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140" w:line="244" w:lineRule="exact"/>
              <w:ind w:firstLine="0"/>
              <w:jc w:val="center"/>
            </w:pPr>
            <w:r w:rsidRPr="00A906A3">
              <w:rPr>
                <w:rStyle w:val="MSGENFONTSTYLENAMETEMPLATEROLENUMBERMSGENFONTSTYLENAMEBYROLETEXT2MSGENFONTSTYLEMODIFERSIZE111"/>
                <w:b w:val="0"/>
                <w:bCs w:val="0"/>
              </w:rPr>
              <w:t>SERIAL</w:t>
            </w:r>
          </w:p>
          <w:p w:rsidR="0099049C" w:rsidRPr="00A906A3" w:rsidRDefault="0099049C" w:rsidP="004D0D43">
            <w:pPr>
              <w:pStyle w:val="MSGENFONTSTYLENAMETEMPLATEROLENUMBERMSGENFONTSTYLENAMEBYROLETEXT20"/>
              <w:shd w:val="clear" w:color="auto" w:fill="auto"/>
              <w:spacing w:before="140" w:after="0" w:line="244" w:lineRule="exact"/>
              <w:ind w:firstLine="0"/>
              <w:jc w:val="center"/>
            </w:pPr>
            <w:r w:rsidRPr="00A906A3">
              <w:rPr>
                <w:rStyle w:val="MSGENFONTSTYLENAMETEMPLATEROLENUMBERMSGENFONTSTYLENAMEBYROLETEXT2MSGENFONTSTYLEMODIFERSIZE111"/>
                <w:b w:val="0"/>
                <w:bCs w:val="0"/>
              </w:rPr>
              <w:t>NO.</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NAME OF COURT</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394" w:lineRule="exact"/>
              <w:ind w:firstLine="0"/>
              <w:jc w:val="center"/>
            </w:pPr>
            <w:r w:rsidRPr="00A906A3">
              <w:rPr>
                <w:rStyle w:val="MSGENFONTSTYLENAMETEMPLATEROLENUMBERMSGENFONTSTYLENAMEBYROLETEXT2MSGENFONTSTYLEMODIFERSIZE111"/>
                <w:b w:val="0"/>
                <w:bCs w:val="0"/>
              </w:rPr>
              <w:t>NUMBER OF CASES</w:t>
            </w:r>
          </w:p>
        </w:tc>
      </w:tr>
      <w:tr w:rsidR="0099049C" w:rsidRPr="00A906A3" w:rsidTr="004D0D43">
        <w:trPr>
          <w:trHeight w:hRule="exact" w:val="474"/>
        </w:trPr>
        <w:tc>
          <w:tcPr>
            <w:tcW w:w="1787"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01.</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Supreme Court of Pakistan</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297</w:t>
            </w:r>
          </w:p>
        </w:tc>
      </w:tr>
      <w:tr w:rsidR="0099049C" w:rsidRPr="00A906A3" w:rsidTr="004D0D43">
        <w:trPr>
          <w:trHeight w:hRule="exact" w:val="474"/>
        </w:trPr>
        <w:tc>
          <w:tcPr>
            <w:tcW w:w="1787"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02.</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High Courts</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2515</w:t>
            </w:r>
          </w:p>
        </w:tc>
      </w:tr>
      <w:tr w:rsidR="0099049C" w:rsidRPr="00A906A3" w:rsidTr="004D0D43">
        <w:trPr>
          <w:trHeight w:hRule="exact" w:val="469"/>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03.</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Federal Service Tribunal</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644</w:t>
            </w:r>
          </w:p>
        </w:tc>
      </w:tr>
      <w:tr w:rsidR="0099049C" w:rsidRPr="00A906A3" w:rsidTr="004D0D43">
        <w:trPr>
          <w:trHeight w:hRule="exact" w:val="474"/>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04.</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Federal Shariat</w:t>
            </w:r>
            <w:r w:rsidR="00354D6A">
              <w:rPr>
                <w:rStyle w:val="MSGENFONTSTYLENAMETEMPLATEROLENUMBERMSGENFONTSTYLENAMEBYROLETEXT2MSGENFONTSTYLEMODIFERSIZE111"/>
                <w:b w:val="0"/>
                <w:bCs w:val="0"/>
              </w:rPr>
              <w:t xml:space="preserve"> </w:t>
            </w:r>
            <w:r w:rsidRPr="00A906A3">
              <w:rPr>
                <w:rStyle w:val="MSGENFONTSTYLENAMETEMPLATEROLENUMBERMSGENFONTSTYLENAMEBYROLETEXT2MSGENFONTSTYLEMODIFERSIZE111"/>
                <w:b w:val="0"/>
                <w:bCs w:val="0"/>
              </w:rPr>
              <w:t>Courts</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4</w:t>
            </w:r>
          </w:p>
        </w:tc>
      </w:tr>
      <w:tr w:rsidR="0099049C" w:rsidRPr="00A906A3" w:rsidTr="004D0D43">
        <w:trPr>
          <w:trHeight w:hRule="exact" w:val="474"/>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05.</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Labor Courts/NIRC</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79</w:t>
            </w:r>
          </w:p>
        </w:tc>
      </w:tr>
      <w:tr w:rsidR="0099049C" w:rsidRPr="00A906A3" w:rsidTr="004D0D43">
        <w:trPr>
          <w:trHeight w:hRule="exact" w:val="474"/>
        </w:trPr>
        <w:tc>
          <w:tcPr>
            <w:tcW w:w="1787"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06.</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Civil Courts/Lower Courts</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377</w:t>
            </w:r>
          </w:p>
        </w:tc>
      </w:tr>
      <w:tr w:rsidR="0099049C" w:rsidRPr="00A906A3" w:rsidTr="004D0D43">
        <w:trPr>
          <w:trHeight w:hRule="exact" w:val="469"/>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07.</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Service of Foreign Summons</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123</w:t>
            </w:r>
          </w:p>
        </w:tc>
      </w:tr>
      <w:tr w:rsidR="0099049C" w:rsidRPr="00A906A3" w:rsidTr="004D0D43">
        <w:trPr>
          <w:trHeight w:hRule="exact" w:val="1400"/>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08.</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tabs>
                <w:tab w:val="left" w:pos="2078"/>
                <w:tab w:val="left" w:pos="3898"/>
              </w:tabs>
              <w:spacing w:before="0" w:after="0" w:line="384" w:lineRule="exact"/>
              <w:ind w:firstLine="0"/>
            </w:pPr>
            <w:r w:rsidRPr="00A906A3">
              <w:rPr>
                <w:rStyle w:val="MSGENFONTSTYLENAMETEMPLATEROLENUMBERMSGENFONTSTYLENAMEBYROLETEXT2MSGENFONTSTYLEMODIFERSIZE111"/>
                <w:b w:val="0"/>
                <w:bCs w:val="0"/>
              </w:rPr>
              <w:t>Miscellaneous</w:t>
            </w:r>
            <w:r w:rsidRPr="00A906A3">
              <w:rPr>
                <w:rStyle w:val="MSGENFONTSTYLENAMETEMPLATEROLENUMBERMSGENFONTSTYLENAMEBYROLETEXT2MSGENFONTSTYLEMODIFERSIZE111"/>
                <w:b w:val="0"/>
                <w:bCs w:val="0"/>
              </w:rPr>
              <w:tab/>
              <w:t>(Arbitration</w:t>
            </w:r>
            <w:r w:rsidRPr="00A906A3">
              <w:rPr>
                <w:rStyle w:val="MSGENFONTSTYLENAMETEMPLATEROLENUMBERMSGENFONTSTYLENAMEBYROLETEXT2MSGENFONTSTYLEMODIFERSIZE111"/>
                <w:b w:val="0"/>
                <w:bCs w:val="0"/>
              </w:rPr>
              <w:tab/>
              <w:t>+</w:t>
            </w:r>
          </w:p>
          <w:p w:rsidR="0099049C" w:rsidRPr="00A906A3" w:rsidRDefault="0099049C" w:rsidP="004D0D43">
            <w:pPr>
              <w:pStyle w:val="MSGENFONTSTYLENAMETEMPLATEROLENUMBERMSGENFONTSTYLENAMEBYROLETEXT20"/>
              <w:shd w:val="clear" w:color="auto" w:fill="auto"/>
              <w:spacing w:before="0" w:after="0" w:line="384" w:lineRule="exact"/>
              <w:ind w:firstLine="0"/>
            </w:pPr>
            <w:r w:rsidRPr="00A906A3">
              <w:rPr>
                <w:rStyle w:val="MSGENFONTSTYLENAMETEMPLATEROLENUMBERMSGENFONTSTYLENAMEBYROLETEXT2MSGENFONTSTYLEMODIFERSIZE111"/>
                <w:b w:val="0"/>
                <w:bCs w:val="0"/>
              </w:rPr>
              <w:t>Reference to Attorney General + Cases against Law Division)</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26</w:t>
            </w:r>
          </w:p>
        </w:tc>
      </w:tr>
      <w:tr w:rsidR="0099049C" w:rsidRPr="00A906A3" w:rsidTr="004D0D43">
        <w:trPr>
          <w:trHeight w:hRule="exact" w:val="469"/>
        </w:trPr>
        <w:tc>
          <w:tcPr>
            <w:tcW w:w="1787"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09.</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Child Abduction</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4</w:t>
            </w:r>
          </w:p>
        </w:tc>
      </w:tr>
      <w:tr w:rsidR="0099049C" w:rsidRPr="00A906A3" w:rsidTr="004D0D43">
        <w:trPr>
          <w:trHeight w:hRule="exact" w:val="474"/>
        </w:trPr>
        <w:tc>
          <w:tcPr>
            <w:tcW w:w="1787"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10.</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Hague Convention</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4</w:t>
            </w:r>
          </w:p>
        </w:tc>
      </w:tr>
      <w:tr w:rsidR="0099049C" w:rsidRPr="00A906A3" w:rsidTr="004D0D43">
        <w:trPr>
          <w:trHeight w:hRule="exact" w:val="474"/>
        </w:trPr>
        <w:tc>
          <w:tcPr>
            <w:tcW w:w="6886" w:type="dxa"/>
            <w:gridSpan w:val="2"/>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Grand Total</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4073</w:t>
            </w:r>
          </w:p>
        </w:tc>
      </w:tr>
      <w:tr w:rsidR="0099049C" w:rsidRPr="00A906A3" w:rsidTr="004D0D43">
        <w:trPr>
          <w:trHeight w:hRule="exact" w:val="474"/>
        </w:trPr>
        <w:tc>
          <w:tcPr>
            <w:tcW w:w="1787"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01.</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Diaries</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7097</w:t>
            </w:r>
          </w:p>
        </w:tc>
      </w:tr>
      <w:tr w:rsidR="0099049C" w:rsidRPr="00A906A3" w:rsidTr="004D0D43">
        <w:trPr>
          <w:trHeight w:hRule="exact" w:val="348"/>
        </w:trPr>
        <w:tc>
          <w:tcPr>
            <w:tcW w:w="1787"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left"/>
            </w:pPr>
            <w:r w:rsidRPr="00A906A3">
              <w:rPr>
                <w:rStyle w:val="MSGENFONTSTYLENAMETEMPLATEROLENUMBERMSGENFONTSTYLENAMEBYROLETEXT2MSGENFONTSTYLEMODIFERSIZE111"/>
                <w:b w:val="0"/>
                <w:bCs w:val="0"/>
              </w:rPr>
              <w:t>02.</w:t>
            </w:r>
          </w:p>
        </w:tc>
        <w:tc>
          <w:tcPr>
            <w:tcW w:w="5100"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pPr>
            <w:r w:rsidRPr="00A906A3">
              <w:rPr>
                <w:rStyle w:val="MSGENFONTSTYLENAMETEMPLATEROLENUMBERMSGENFONTSTYLENAMEBYROLETEXT2MSGENFONTSTYLEMODIFERSIZE111"/>
                <w:b w:val="0"/>
                <w:bCs w:val="0"/>
              </w:rPr>
              <w:t>U.O. No’s.</w:t>
            </w:r>
          </w:p>
        </w:tc>
        <w:tc>
          <w:tcPr>
            <w:tcW w:w="2069" w:type="dxa"/>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rFonts w:eastAsiaTheme="minorHAnsi"/>
                <w:b w:val="0"/>
                <w:bCs w:val="0"/>
              </w:rPr>
              <w:t>40</w:t>
            </w:r>
            <w:r w:rsidRPr="00A906A3">
              <w:rPr>
                <w:rStyle w:val="MSGENFONTSTYLENAMETEMPLATEROLENUMBERMSGENFONTSTYLENAMEBYROLETEXT2MSGENFONTSTYLEMODIFERSIZE111"/>
                <w:b w:val="0"/>
                <w:bCs w:val="0"/>
              </w:rPr>
              <w:t>83</w:t>
            </w:r>
          </w:p>
        </w:tc>
      </w:tr>
      <w:tr w:rsidR="0099049C" w:rsidRPr="00A906A3" w:rsidTr="004D0D43">
        <w:trPr>
          <w:trHeight w:hRule="exact" w:val="479"/>
        </w:trPr>
        <w:tc>
          <w:tcPr>
            <w:tcW w:w="6886" w:type="dxa"/>
            <w:gridSpan w:val="2"/>
            <w:shd w:val="clear" w:color="auto" w:fill="FFFFFF"/>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Grand Total</w:t>
            </w:r>
          </w:p>
        </w:tc>
        <w:tc>
          <w:tcPr>
            <w:tcW w:w="2069" w:type="dxa"/>
            <w:shd w:val="clear" w:color="auto" w:fill="FFFFFF"/>
            <w:vAlign w:val="center"/>
          </w:tcPr>
          <w:p w:rsidR="0099049C" w:rsidRPr="00A906A3" w:rsidRDefault="0099049C" w:rsidP="004D0D43">
            <w:pPr>
              <w:pStyle w:val="MSGENFONTSTYLENAMETEMPLATEROLENUMBERMSGENFONTSTYLENAMEBYROLETEXT20"/>
              <w:shd w:val="clear" w:color="auto" w:fill="auto"/>
              <w:spacing w:before="0" w:after="0" w:line="244" w:lineRule="exact"/>
              <w:ind w:firstLine="0"/>
              <w:jc w:val="center"/>
            </w:pPr>
            <w:r w:rsidRPr="00A906A3">
              <w:rPr>
                <w:rStyle w:val="MSGENFONTSTYLENAMETEMPLATEROLENUMBERMSGENFONTSTYLENAMEBYROLETEXT2MSGENFONTSTYLEMODIFERSIZE111"/>
                <w:b w:val="0"/>
                <w:bCs w:val="0"/>
              </w:rPr>
              <w:t>11180</w:t>
            </w:r>
          </w:p>
        </w:tc>
      </w:tr>
    </w:tbl>
    <w:p w:rsidR="0099049C" w:rsidRDefault="0099049C" w:rsidP="0099049C">
      <w:pPr>
        <w:pStyle w:val="MSGENFONTSTYLENAMETEMPLATEROLENUMBERMSGENFONTSTYLENAMEBYROLETEXT20"/>
        <w:shd w:val="clear" w:color="auto" w:fill="auto"/>
        <w:tabs>
          <w:tab w:val="left" w:pos="1011"/>
        </w:tabs>
        <w:spacing w:before="0" w:after="0" w:line="379" w:lineRule="exact"/>
        <w:ind w:firstLine="0"/>
        <w:sectPr w:rsidR="0099049C" w:rsidSect="00DF531C">
          <w:pgSz w:w="12240" w:h="15840"/>
          <w:pgMar w:top="0" w:right="2012" w:bottom="1411" w:left="1978" w:header="0" w:footer="3" w:gutter="0"/>
          <w:cols w:space="720"/>
          <w:noEndnote/>
          <w:docGrid w:linePitch="360"/>
        </w:sectPr>
      </w:pPr>
    </w:p>
    <w:p w:rsidR="00227821" w:rsidRDefault="00227821" w:rsidP="00227821">
      <w:pPr>
        <w:pStyle w:val="MSGENFONTSTYLENAMETEMPLATEROLELEVELMSGENFONTSTYLENAMEBYROLEHEADING20"/>
        <w:keepNext/>
        <w:keepLines/>
        <w:shd w:val="clear" w:color="auto" w:fill="auto"/>
        <w:spacing w:after="269" w:line="310" w:lineRule="exact"/>
        <w:rPr>
          <w:rStyle w:val="MSGENFONTSTYLENAMETEMPLATEROLELEVELMSGENFONTSTYLENAMEBYROLEHEADING21"/>
          <w:b/>
          <w:bCs/>
        </w:rPr>
      </w:pPr>
      <w:bookmarkStart w:id="10" w:name="bookmark10"/>
      <w:r>
        <w:rPr>
          <w:rStyle w:val="MSGENFONTSTYLENAMETEMPLATEROLELEVELMSGENFONTSTYLENAMEBYROLEHEADING21"/>
          <w:b/>
          <w:bCs/>
        </w:rPr>
        <w:t>OPINION WING</w:t>
      </w:r>
    </w:p>
    <w:p w:rsidR="00227821" w:rsidRPr="00227821" w:rsidRDefault="00227821" w:rsidP="00062E5B">
      <w:pPr>
        <w:pStyle w:val="MSGENFONTSTYLENAMETEMPLATEROLELEVELMSGENFONTSTYLENAMEBYROLEHEADING20"/>
        <w:keepNext/>
        <w:keepLines/>
        <w:shd w:val="clear" w:color="auto" w:fill="auto"/>
        <w:spacing w:after="269" w:line="310" w:lineRule="exact"/>
        <w:jc w:val="both"/>
        <w:rPr>
          <w:rStyle w:val="MSGENFONTSTYLENAMETEMPLATEROLELEVELMSGENFONTSTYLENAMEBYROLEHEADING21"/>
          <w:sz w:val="24"/>
          <w:szCs w:val="24"/>
          <w:u w:val="none"/>
        </w:rPr>
      </w:pPr>
      <w:r>
        <w:rPr>
          <w:rStyle w:val="MSGENFONTSTYLENAMETEMPLATEROLELEVELMSGENFONTSTYLENAMEBYROLEHEADING21"/>
          <w:sz w:val="24"/>
          <w:szCs w:val="24"/>
          <w:u w:val="none"/>
        </w:rPr>
        <w:tab/>
      </w:r>
      <w:r w:rsidR="00062E5B">
        <w:rPr>
          <w:rStyle w:val="MSGENFONTSTYLENAMETEMPLATEROLELEVELMSGENFONTSTYLENAMEBYROLEHEADING21"/>
          <w:sz w:val="24"/>
          <w:szCs w:val="24"/>
          <w:u w:val="none"/>
        </w:rPr>
        <w:t xml:space="preserve">     </w:t>
      </w:r>
      <w:r>
        <w:rPr>
          <w:rStyle w:val="MSGENFONTSTYLENAMETEMPLATEROLELEVELMSGENFONTSTYLENAMEBYROLEHEADING21"/>
          <w:sz w:val="24"/>
          <w:szCs w:val="24"/>
          <w:u w:val="none"/>
        </w:rPr>
        <w:t>This Wing is responsible for tendering opinion on all legal questions arising out of any case, interpretation of law, references from various Ministries/Divisions, Statutory Bodies, Regulatory Authorities, Public Sector Enterprises of the Federal Government</w:t>
      </w:r>
      <w:r w:rsidR="00062E5B">
        <w:rPr>
          <w:rStyle w:val="MSGENFONTSTYLENAMETEMPLATEROLELEVELMSGENFONTSTYLENAMEBYROLEHEADING21"/>
          <w:sz w:val="24"/>
          <w:szCs w:val="24"/>
          <w:u w:val="none"/>
        </w:rPr>
        <w:t xml:space="preserve"> and International Organizations on any legal matter arising out of any case to Ministries/Division. This Wing renders advice to the Ministry of Foreign Affairs on matters pertaining to public International Law. </w:t>
      </w:r>
      <w:r>
        <w:rPr>
          <w:rStyle w:val="MSGENFONTSTYLENAMETEMPLATEROLELEVELMSGENFONTSTYLENAMEBYROLEHEADING21"/>
          <w:sz w:val="24"/>
          <w:szCs w:val="24"/>
          <w:u w:val="none"/>
        </w:rPr>
        <w:t xml:space="preserve"> </w:t>
      </w:r>
    </w:p>
    <w:p w:rsidR="0012412B" w:rsidRDefault="00227821" w:rsidP="00227821">
      <w:pPr>
        <w:pStyle w:val="MSGENFONTSTYLENAMETEMPLATEROLELEVELMSGENFONTSTYLENAMEBYROLEHEADING20"/>
        <w:keepNext/>
        <w:keepLines/>
        <w:shd w:val="clear" w:color="auto" w:fill="auto"/>
        <w:spacing w:after="269" w:line="310" w:lineRule="exact"/>
      </w:pPr>
      <w:r>
        <w:rPr>
          <w:rStyle w:val="MSGENFONTSTYLENAMETEMPLATEROLELEVELMSGENFONTSTYLENAMEBYROLEHEADING21"/>
          <w:b/>
          <w:bCs/>
        </w:rPr>
        <w:t>RESEARCH &amp; LAW REFORM</w:t>
      </w:r>
      <w:r w:rsidR="003F22CA">
        <w:rPr>
          <w:rStyle w:val="MSGENFONTSTYLENAMETEMPLATEROLELEVELMSGENFONTSTYLENAMEBYROLEHEADING21"/>
          <w:b/>
          <w:bCs/>
        </w:rPr>
        <w:t xml:space="preserve"> WING</w:t>
      </w:r>
      <w:bookmarkEnd w:id="10"/>
    </w:p>
    <w:p w:rsidR="0012412B" w:rsidRDefault="003F22CA">
      <w:pPr>
        <w:pStyle w:val="MSGENFONTSTYLENAMETEMPLATEROLENUMBERMSGENFONTSTYLENAMEBYROLETEXT20"/>
        <w:shd w:val="clear" w:color="auto" w:fill="auto"/>
        <w:spacing w:before="0" w:after="246"/>
        <w:ind w:firstLine="1040"/>
      </w:pPr>
      <w:r>
        <w:t xml:space="preserve">This Wing is responsible for </w:t>
      </w:r>
      <w:r w:rsidR="00227821">
        <w:t xml:space="preserve">comparative analysis of legislation of foreign jurisdiction, domestic and international case law study and research. This Wing examines the Law Reports of the Law and Justice commission of Pakistan and initiation of consequential amendments in the existing legislation or new legislation. It also performs the administration function of the Council of Islamic Ideology, Law and Justice Commission of Pakistan and Federal Judicial Academy. This Wing process grants-in-aid to Bar Councils and Bar Associations throughout Pakistan. This Wing is responsible for </w:t>
      </w:r>
      <w:r>
        <w:t>tendering opinion on all legal questions arising out of any case, interpretation of law, references from various Ministries/Divisions, Constitutional Bodies, Autonomous Organizations as well as the Provincial Governments. Besides, examination and processing of the representations to the President of Pakistan against findings of Wafaqi Mohtasib/Federal Tax Ombudsman, submission of Summaries to the President in this connection are also responsibility of this Wing.</w:t>
      </w:r>
    </w:p>
    <w:p w:rsidR="0012412B" w:rsidRDefault="003F22CA">
      <w:pPr>
        <w:pStyle w:val="MSGENFONTSTYLENAMETEMPLATEROLELEVELMSGENFONTSTYLENAMEBYROLEHEADING30"/>
        <w:keepNext/>
        <w:keepLines/>
        <w:shd w:val="clear" w:color="auto" w:fill="auto"/>
        <w:spacing w:before="0" w:after="410" w:line="266" w:lineRule="exact"/>
        <w:ind w:left="140"/>
      </w:pPr>
      <w:bookmarkStart w:id="11" w:name="bookmark11"/>
      <w:r>
        <w:rPr>
          <w:rStyle w:val="MSGENFONTSTYLENAMETEMPLATEROLELEVELMSGENFONTSTYLENAMEBYROLEHEADING31"/>
          <w:b/>
          <w:bCs/>
        </w:rPr>
        <w:t>ASSIGNMENTS</w:t>
      </w:r>
      <w:r>
        <w:rPr>
          <w:rStyle w:val="MSGENFONTSTYLENAMETEMPLATEROLELEVELMSGENFONTSTYLENAMEBYROLEHEADING3MSGENFONTSTYLEMODIFERSIZE12"/>
        </w:rPr>
        <w:t>/</w:t>
      </w:r>
      <w:r>
        <w:rPr>
          <w:rStyle w:val="MSGENFONTSTYLENAMETEMPLATEROLELEVELMSGENFONTSTYLENAMEBYROLEHEADING31"/>
          <w:b/>
          <w:bCs/>
        </w:rPr>
        <w:t>ACTIVITIES</w:t>
      </w:r>
      <w:bookmarkEnd w:id="11"/>
    </w:p>
    <w:p w:rsidR="0012412B" w:rsidRDefault="003F22CA">
      <w:pPr>
        <w:pStyle w:val="MSGENFONTSTYLENAMETEMPLATEROLENUMBERMSGENFONTSTYLENAMEBYROLETEXT20"/>
        <w:numPr>
          <w:ilvl w:val="0"/>
          <w:numId w:val="10"/>
        </w:numPr>
        <w:shd w:val="clear" w:color="auto" w:fill="auto"/>
        <w:tabs>
          <w:tab w:val="left" w:pos="311"/>
        </w:tabs>
        <w:spacing w:before="0" w:after="240" w:line="278" w:lineRule="exact"/>
        <w:ind w:firstLine="0"/>
      </w:pPr>
      <w:r>
        <w:t>It deals with the cases of legal opinion received from the different Ministries/Divisions/Departments.</w:t>
      </w:r>
    </w:p>
    <w:p w:rsidR="0012412B" w:rsidRDefault="003F22CA">
      <w:pPr>
        <w:pStyle w:val="MSGENFONTSTYLENAMETEMPLATEROLENUMBERMSGENFONTSTYLENAMEBYROLETEXT20"/>
        <w:numPr>
          <w:ilvl w:val="0"/>
          <w:numId w:val="10"/>
        </w:numPr>
        <w:shd w:val="clear" w:color="auto" w:fill="auto"/>
        <w:tabs>
          <w:tab w:val="left" w:pos="376"/>
        </w:tabs>
        <w:spacing w:before="0" w:after="263" w:line="278" w:lineRule="exact"/>
        <w:ind w:firstLine="0"/>
      </w:pPr>
      <w:r>
        <w:t>It also deals with the matters of Interpretation of law received from the different Ministries/Divisions/Departments.</w:t>
      </w:r>
    </w:p>
    <w:p w:rsidR="0012412B" w:rsidRDefault="003F22CA">
      <w:pPr>
        <w:pStyle w:val="MSGENFONTSTYLENAMETEMPLATEROLENUMBERMSGENFONTSTYLENAMEBYROLETEXT20"/>
        <w:numPr>
          <w:ilvl w:val="0"/>
          <w:numId w:val="10"/>
        </w:numPr>
        <w:shd w:val="clear" w:color="auto" w:fill="auto"/>
        <w:tabs>
          <w:tab w:val="left" w:pos="410"/>
        </w:tabs>
        <w:spacing w:before="0" w:after="227" w:line="250" w:lineRule="exact"/>
        <w:ind w:firstLine="0"/>
      </w:pPr>
      <w:r>
        <w:t>It also deals with Mercy Petitions of condemned prisoners convicted by Military Courts under the Pakistan Army Act, 1952.</w:t>
      </w:r>
    </w:p>
    <w:p w:rsidR="0049409B" w:rsidRDefault="003F22CA" w:rsidP="0049409B">
      <w:pPr>
        <w:pStyle w:val="MSGENFONTSTYLENAMETEMPLATEROLENUMBERMSGENFONTSTYLENAMEBYROLETEXT20"/>
        <w:numPr>
          <w:ilvl w:val="0"/>
          <w:numId w:val="11"/>
        </w:numPr>
        <w:shd w:val="clear" w:color="auto" w:fill="auto"/>
        <w:tabs>
          <w:tab w:val="left" w:pos="444"/>
        </w:tabs>
        <w:spacing w:before="0" w:after="258" w:line="266" w:lineRule="exact"/>
        <w:ind w:left="140" w:firstLine="0"/>
        <w:jc w:val="left"/>
      </w:pPr>
      <w:r>
        <w:t>Following is the detail of this Section with effect from 1</w:t>
      </w:r>
      <w:r>
        <w:rPr>
          <w:vertAlign w:val="superscript"/>
        </w:rPr>
        <w:t>st</w:t>
      </w:r>
      <w:r>
        <w:t>July, 2020 to 30th June, 2021:-</w:t>
      </w:r>
      <w:bookmarkStart w:id="12" w:name="bookmark12"/>
    </w:p>
    <w:p w:rsidR="0049409B" w:rsidRDefault="003F22CA" w:rsidP="0049409B">
      <w:pPr>
        <w:pStyle w:val="MSGENFONTSTYLENAMETEMPLATEROLENUMBERMSGENFONTSTYLENAMEBYROLETEXT20"/>
        <w:shd w:val="clear" w:color="auto" w:fill="auto"/>
        <w:tabs>
          <w:tab w:val="left" w:pos="444"/>
        </w:tabs>
        <w:spacing w:before="0" w:after="258" w:line="266" w:lineRule="exact"/>
        <w:ind w:left="140" w:firstLine="0"/>
        <w:jc w:val="left"/>
      </w:pPr>
      <w:r w:rsidRPr="0049409B">
        <w:rPr>
          <w:rStyle w:val="MSGENFONTSTYLENAMETEMPLATEROLELEVELMSGENFONTSTYLENAMEBYROLEHEADING31"/>
        </w:rPr>
        <w:t>OPINION AND INTERPRETATION OF LAW CASES.</w:t>
      </w:r>
      <w:bookmarkEnd w:id="12"/>
    </w:p>
    <w:p w:rsidR="0049409B" w:rsidRDefault="0049409B" w:rsidP="0049409B">
      <w:pPr>
        <w:pStyle w:val="MSGENFONTSTYLENAMETEMPLATEROLENUMBERMSGENFONTSTYLENAMEBYROLETEXT20"/>
        <w:shd w:val="clear" w:color="auto" w:fill="auto"/>
        <w:tabs>
          <w:tab w:val="left" w:pos="444"/>
        </w:tabs>
        <w:spacing w:before="0" w:after="258" w:line="266" w:lineRule="exact"/>
        <w:ind w:left="140" w:firstLine="0"/>
        <w:jc w:val="left"/>
      </w:pPr>
      <w:r>
        <w:tab/>
      </w:r>
      <w:r w:rsidR="0099049C">
        <w:tab/>
      </w:r>
      <w:r w:rsidR="0099049C">
        <w:tab/>
      </w:r>
      <w:r w:rsidR="003F22CA">
        <w:t>During the said periods 1110 cases were received in this Section for Opinion, Interpretation of Law and Mercy petitions and this Section has 1030 disposed of cases.</w:t>
      </w:r>
    </w:p>
    <w:p w:rsidR="0049409B" w:rsidRDefault="0049409B">
      <w:r>
        <w:br w:type="page"/>
      </w:r>
    </w:p>
    <w:p w:rsidR="0049409B" w:rsidRDefault="0049409B"/>
    <w:p w:rsidR="00BF1854" w:rsidRDefault="00BF1854" w:rsidP="00BF1854">
      <w:pPr>
        <w:pStyle w:val="MSGENFONTSTYLENAMETEMPLATEROLELEVELMSGENFONTSTYLENAMEBYROLEHEADING20"/>
        <w:keepNext/>
        <w:keepLines/>
        <w:shd w:val="clear" w:color="auto" w:fill="auto"/>
        <w:spacing w:after="253" w:line="310" w:lineRule="exact"/>
        <w:ind w:right="260"/>
      </w:pPr>
      <w:bookmarkStart w:id="13" w:name="bookmark22"/>
      <w:r>
        <w:rPr>
          <w:rStyle w:val="MSGENFONTSTYLENAMETEMPLATEROLELEVELMSGENFONTSTYLENAMEBYROLEHEADING21"/>
          <w:b/>
          <w:bCs/>
        </w:rPr>
        <w:t>ADMINISTRATION WING</w:t>
      </w:r>
      <w:bookmarkEnd w:id="13"/>
    </w:p>
    <w:p w:rsidR="00BF1854" w:rsidRDefault="00BF1854" w:rsidP="00BF1854">
      <w:pPr>
        <w:pStyle w:val="MSGENFONTSTYLENAMETEMPLATEROLELEVELMSGENFONTSTYLENAMEBYROLEHEADING30"/>
        <w:keepNext/>
        <w:keepLines/>
        <w:shd w:val="clear" w:color="auto" w:fill="auto"/>
        <w:spacing w:before="0" w:after="556" w:line="244" w:lineRule="exact"/>
        <w:ind w:left="540"/>
      </w:pPr>
      <w:bookmarkStart w:id="14" w:name="bookmark23"/>
      <w:r>
        <w:t>Internal Administration</w:t>
      </w:r>
      <w:bookmarkEnd w:id="14"/>
    </w:p>
    <w:p w:rsidR="00BF1854" w:rsidRDefault="00BF1854" w:rsidP="00BF1854">
      <w:pPr>
        <w:pStyle w:val="MSGENFONTSTYLENAMETEMPLATEROLENUMBERMSGENFONTSTYLENAMEBYROLETEXT20"/>
        <w:shd w:val="clear" w:color="auto" w:fill="auto"/>
        <w:spacing w:before="0" w:after="196"/>
        <w:ind w:left="540" w:right="260" w:firstLine="1440"/>
      </w:pPr>
      <w:r>
        <w:t>Internal Administration of the Law and Justice Division consists of a Joint Secretary (Admn), a Deputy Secretary (Admn), a Deputy Secretary (Coord) and 05 Section Officers (Admn-I, Admn-VI, Admn-VII&amp;Coord, General and B&amp;A) which dealswith:-</w:t>
      </w:r>
    </w:p>
    <w:p w:rsidR="00BF1854" w:rsidRDefault="00BF1854" w:rsidP="00BF1854">
      <w:pPr>
        <w:pStyle w:val="MSGENFONTSTYLENAMETEMPLATEROLENUMBERMSGENFONTSTYLENAMEBYROLETEXT20"/>
        <w:numPr>
          <w:ilvl w:val="0"/>
          <w:numId w:val="15"/>
        </w:numPr>
        <w:shd w:val="clear" w:color="auto" w:fill="auto"/>
        <w:tabs>
          <w:tab w:val="left" w:pos="535"/>
        </w:tabs>
        <w:spacing w:before="0" w:after="200" w:line="278" w:lineRule="exact"/>
        <w:ind w:left="540" w:right="260" w:hanging="360"/>
      </w:pPr>
      <w:r>
        <w:t>Service matters and allied cases of the officers/officials of Ministry of Law and Justice and its Law Offices.</w:t>
      </w:r>
    </w:p>
    <w:p w:rsidR="00BF1854" w:rsidRDefault="00BF1854" w:rsidP="00BF1854">
      <w:pPr>
        <w:pStyle w:val="MSGENFONTSTYLENAMETEMPLATEROLENUMBERMSGENFONTSTYLENAMEBYROLETEXT20"/>
        <w:numPr>
          <w:ilvl w:val="0"/>
          <w:numId w:val="15"/>
        </w:numPr>
        <w:shd w:val="clear" w:color="auto" w:fill="auto"/>
        <w:tabs>
          <w:tab w:val="left" w:pos="535"/>
        </w:tabs>
        <w:spacing w:before="0" w:after="204" w:line="278" w:lineRule="exact"/>
        <w:ind w:left="540" w:right="260" w:hanging="360"/>
      </w:pPr>
      <w:r>
        <w:t>Implementation of the directives of President, Prime Minister and Cabinet Division besides parliamentary business.</w:t>
      </w:r>
    </w:p>
    <w:p w:rsidR="00BF1854" w:rsidRDefault="00BF1854" w:rsidP="00BF1854">
      <w:pPr>
        <w:pStyle w:val="MSGENFONTSTYLENAMETEMPLATEROLENUMBERMSGENFONTSTYLENAMEBYROLETEXT20"/>
        <w:numPr>
          <w:ilvl w:val="0"/>
          <w:numId w:val="15"/>
        </w:numPr>
        <w:shd w:val="clear" w:color="auto" w:fill="auto"/>
        <w:tabs>
          <w:tab w:val="left" w:pos="535"/>
        </w:tabs>
        <w:spacing w:before="0" w:after="200"/>
        <w:ind w:left="540" w:right="260" w:hanging="360"/>
      </w:pPr>
      <w:r>
        <w:t>Obtaining Airport Entry Passes for VIPs, and other logistic support to officers and staff of the Ministry of Law and Justice including Minister, Minister of State and Parliamentary Secretary.</w:t>
      </w:r>
    </w:p>
    <w:p w:rsidR="00BF1854" w:rsidRDefault="00BF1854" w:rsidP="00BF1854">
      <w:pPr>
        <w:pStyle w:val="MSGENFONTSTYLENAMETEMPLATEROLENUMBERMSGENFONTSTYLENAMEBYROLETEXT20"/>
        <w:numPr>
          <w:ilvl w:val="0"/>
          <w:numId w:val="15"/>
        </w:numPr>
        <w:shd w:val="clear" w:color="auto" w:fill="auto"/>
        <w:tabs>
          <w:tab w:val="left" w:pos="535"/>
        </w:tabs>
        <w:spacing w:before="0" w:after="200"/>
        <w:ind w:left="540" w:right="260" w:hanging="360"/>
      </w:pPr>
      <w:r>
        <w:t>Financial matters i.e. preparation of budget estimates of the Ministry, its subordinate offices, matters of Public Accounts Committees (PAC), Departmental Accounts Committee (DAC) alongwith internal audit of Courts / Tribunals to ensure the observance of Financial Rules.</w:t>
      </w:r>
    </w:p>
    <w:p w:rsidR="00BF1854" w:rsidRDefault="00BF1854" w:rsidP="00BF1854">
      <w:pPr>
        <w:pStyle w:val="MSGENFONTSTYLENAMETEMPLATEROLENUMBERMSGENFONTSTYLENAMEBYROLETEXT20"/>
        <w:shd w:val="clear" w:color="auto" w:fill="auto"/>
        <w:spacing w:before="0" w:after="0"/>
        <w:ind w:left="540" w:right="260" w:firstLine="860"/>
      </w:pPr>
      <w:r>
        <w:t>During the Fiscal Year 2020-21 total numbers of Receipts 8,097 have been received by the Admn.-I,VI, VII, B&amp;A and General Section out of these all</w:t>
      </w:r>
      <w:r w:rsidR="00594B9E">
        <w:t xml:space="preserve"> receipts have been disposed of</w:t>
      </w:r>
      <w:bookmarkStart w:id="15" w:name="_GoBack"/>
      <w:bookmarkEnd w:id="15"/>
      <w:r>
        <w:t xml:space="preserve"> accordingly. The breakups of these sections are as under:</w:t>
      </w:r>
    </w:p>
    <w:tbl>
      <w:tblPr>
        <w:tblOverlap w:val="never"/>
        <w:tblW w:w="0" w:type="auto"/>
        <w:jc w:val="center"/>
        <w:tblLayout w:type="fixed"/>
        <w:tblCellMar>
          <w:left w:w="10" w:type="dxa"/>
          <w:right w:w="10" w:type="dxa"/>
        </w:tblCellMar>
        <w:tblLook w:val="04A0"/>
      </w:tblPr>
      <w:tblGrid>
        <w:gridCol w:w="810"/>
        <w:gridCol w:w="2094"/>
        <w:gridCol w:w="5218"/>
      </w:tblGrid>
      <w:tr w:rsidR="00BF1854" w:rsidTr="00AF78D5">
        <w:trPr>
          <w:trHeight w:hRule="exact" w:val="528"/>
          <w:jc w:val="center"/>
        </w:trPr>
        <w:tc>
          <w:tcPr>
            <w:tcW w:w="810" w:type="dxa"/>
            <w:tcBorders>
              <w:top w:val="single" w:sz="4" w:space="0" w:color="auto"/>
              <w:left w:val="single" w:sz="4" w:space="0" w:color="auto"/>
            </w:tcBorders>
            <w:shd w:val="clear" w:color="auto" w:fill="FFFFFF"/>
            <w:vAlign w:val="center"/>
          </w:tcPr>
          <w:p w:rsidR="00BF1854" w:rsidRDefault="00BF1854" w:rsidP="00AF78D5">
            <w:pPr>
              <w:pStyle w:val="MSGENFONTSTYLENAMETEMPLATEROLENUMBERMSGENFONTSTYLENAMEBYROLETEXT20"/>
              <w:framePr w:w="8122" w:wrap="notBeside" w:vAnchor="text" w:hAnchor="text" w:xAlign="center" w:y="1"/>
              <w:shd w:val="clear" w:color="auto" w:fill="auto"/>
              <w:spacing w:before="0" w:after="0" w:line="244" w:lineRule="exact"/>
              <w:ind w:firstLine="0"/>
            </w:pPr>
            <w:r>
              <w:rPr>
                <w:rStyle w:val="MSGENFONTSTYLENAMETEMPLATEROLENUMBERMSGENFONTSTYLENAMEBYROLETEXT2MSGENFONTSTYLEMODIFERSIZE111"/>
              </w:rPr>
              <w:t>Sr.#</w:t>
            </w:r>
          </w:p>
        </w:tc>
        <w:tc>
          <w:tcPr>
            <w:tcW w:w="2094" w:type="dxa"/>
            <w:tcBorders>
              <w:top w:val="single" w:sz="4" w:space="0" w:color="auto"/>
              <w:left w:val="single" w:sz="4" w:space="0" w:color="auto"/>
            </w:tcBorders>
            <w:shd w:val="clear" w:color="auto" w:fill="FFFFFF"/>
            <w:vAlign w:val="center"/>
          </w:tcPr>
          <w:p w:rsidR="00BF1854" w:rsidRDefault="00BF1854" w:rsidP="001B714D">
            <w:pPr>
              <w:pStyle w:val="MSGENFONTSTYLENAMETEMPLATEROLENUMBERMSGENFONTSTYLENAMEBYROLETEXT20"/>
              <w:framePr w:w="8122" w:wrap="notBeside" w:vAnchor="text" w:hAnchor="text" w:xAlign="center" w:y="1"/>
              <w:shd w:val="clear" w:color="auto" w:fill="auto"/>
              <w:spacing w:before="0" w:after="0" w:line="244" w:lineRule="exact"/>
              <w:ind w:firstLine="0"/>
              <w:jc w:val="center"/>
            </w:pPr>
            <w:r>
              <w:rPr>
                <w:rStyle w:val="MSGENFONTSTYLENAMETEMPLATEROLENUMBERMSGENFONTSTYLENAMEBYROLETEXT2MSGENFONTSTYLEMODIFERSIZE111"/>
              </w:rPr>
              <w:t>SECTION</w:t>
            </w:r>
          </w:p>
        </w:tc>
        <w:tc>
          <w:tcPr>
            <w:tcW w:w="5218" w:type="dxa"/>
            <w:tcBorders>
              <w:top w:val="single" w:sz="4" w:space="0" w:color="auto"/>
              <w:left w:val="single" w:sz="4" w:space="0" w:color="auto"/>
              <w:right w:val="single" w:sz="4" w:space="0" w:color="auto"/>
            </w:tcBorders>
            <w:shd w:val="clear" w:color="auto" w:fill="FFFFFF"/>
            <w:vAlign w:val="center"/>
          </w:tcPr>
          <w:p w:rsidR="00BF1854" w:rsidRDefault="00BF1854" w:rsidP="001B714D">
            <w:pPr>
              <w:pStyle w:val="MSGENFONTSTYLENAMETEMPLATEROLENUMBERMSGENFONTSTYLENAMEBYROLETEXT20"/>
              <w:framePr w:w="8122" w:wrap="notBeside" w:vAnchor="text" w:hAnchor="text" w:xAlign="center" w:y="1"/>
              <w:shd w:val="clear" w:color="auto" w:fill="auto"/>
              <w:spacing w:before="0" w:after="0" w:line="254" w:lineRule="exact"/>
              <w:ind w:firstLine="0"/>
              <w:jc w:val="center"/>
            </w:pPr>
            <w:r>
              <w:rPr>
                <w:rStyle w:val="MSGENFONTSTYLENAMETEMPLATEROLENUMBERMSGENFONTSTYLENAMEBYROLETEXT2MSGENFONTSTYLEMODIFERSIZE111"/>
              </w:rPr>
              <w:t>TOTAL NO OF RECEIPTS</w:t>
            </w:r>
          </w:p>
        </w:tc>
      </w:tr>
      <w:tr w:rsidR="00BF1854" w:rsidTr="00AF78D5">
        <w:trPr>
          <w:trHeight w:hRule="exact" w:val="269"/>
          <w:jc w:val="center"/>
        </w:trPr>
        <w:tc>
          <w:tcPr>
            <w:tcW w:w="810" w:type="dxa"/>
            <w:tcBorders>
              <w:top w:val="single" w:sz="4" w:space="0" w:color="auto"/>
              <w:left w:val="single" w:sz="4" w:space="0" w:color="auto"/>
            </w:tcBorders>
            <w:shd w:val="clear" w:color="auto" w:fill="FFFFFF"/>
            <w:vAlign w:val="bottom"/>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left="240" w:firstLine="0"/>
              <w:jc w:val="left"/>
            </w:pPr>
            <w:r>
              <w:t>i.</w:t>
            </w:r>
          </w:p>
        </w:tc>
        <w:tc>
          <w:tcPr>
            <w:tcW w:w="2094" w:type="dxa"/>
            <w:tcBorders>
              <w:top w:val="single" w:sz="4" w:space="0" w:color="auto"/>
              <w:left w:val="single" w:sz="4" w:space="0" w:color="auto"/>
            </w:tcBorders>
            <w:shd w:val="clear" w:color="auto" w:fill="FFFFFF"/>
            <w:vAlign w:val="bottom"/>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left"/>
            </w:pPr>
            <w:r>
              <w:t>Admn-VI</w:t>
            </w:r>
          </w:p>
        </w:tc>
        <w:tc>
          <w:tcPr>
            <w:tcW w:w="5218" w:type="dxa"/>
            <w:tcBorders>
              <w:top w:val="single" w:sz="4" w:space="0" w:color="auto"/>
              <w:left w:val="single" w:sz="4" w:space="0" w:color="auto"/>
              <w:right w:val="single" w:sz="4" w:space="0" w:color="auto"/>
            </w:tcBorders>
            <w:shd w:val="clear" w:color="auto" w:fill="FFFFFF"/>
            <w:vAlign w:val="bottom"/>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center"/>
            </w:pPr>
            <w:r>
              <w:t>1543</w:t>
            </w:r>
          </w:p>
        </w:tc>
      </w:tr>
      <w:tr w:rsidR="00BF1854" w:rsidTr="00AF78D5">
        <w:trPr>
          <w:trHeight w:hRule="exact" w:val="269"/>
          <w:jc w:val="center"/>
        </w:trPr>
        <w:tc>
          <w:tcPr>
            <w:tcW w:w="810" w:type="dxa"/>
            <w:tcBorders>
              <w:top w:val="single" w:sz="4" w:space="0" w:color="auto"/>
              <w:lef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left="240" w:firstLine="0"/>
              <w:jc w:val="left"/>
            </w:pPr>
            <w:r>
              <w:t>ii.</w:t>
            </w:r>
          </w:p>
        </w:tc>
        <w:tc>
          <w:tcPr>
            <w:tcW w:w="2094" w:type="dxa"/>
            <w:tcBorders>
              <w:top w:val="single" w:sz="4" w:space="0" w:color="auto"/>
              <w:lef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left"/>
            </w:pPr>
            <w:r>
              <w:t>Admn-VII</w:t>
            </w:r>
          </w:p>
        </w:tc>
        <w:tc>
          <w:tcPr>
            <w:tcW w:w="5218" w:type="dxa"/>
            <w:tcBorders>
              <w:top w:val="single" w:sz="4" w:space="0" w:color="auto"/>
              <w:left w:val="single" w:sz="4" w:space="0" w:color="auto"/>
              <w:righ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center"/>
            </w:pPr>
            <w:r>
              <w:t>954</w:t>
            </w:r>
          </w:p>
        </w:tc>
      </w:tr>
      <w:tr w:rsidR="00BF1854" w:rsidTr="00AF78D5">
        <w:trPr>
          <w:trHeight w:hRule="exact" w:val="269"/>
          <w:jc w:val="center"/>
        </w:trPr>
        <w:tc>
          <w:tcPr>
            <w:tcW w:w="810" w:type="dxa"/>
            <w:tcBorders>
              <w:top w:val="single" w:sz="4" w:space="0" w:color="auto"/>
              <w:lef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left="240" w:firstLine="0"/>
              <w:jc w:val="left"/>
            </w:pPr>
            <w:r>
              <w:t>iii.</w:t>
            </w:r>
          </w:p>
        </w:tc>
        <w:tc>
          <w:tcPr>
            <w:tcW w:w="2094" w:type="dxa"/>
            <w:tcBorders>
              <w:top w:val="single" w:sz="4" w:space="0" w:color="auto"/>
              <w:lef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left"/>
            </w:pPr>
            <w:r>
              <w:t>General Section</w:t>
            </w:r>
          </w:p>
        </w:tc>
        <w:tc>
          <w:tcPr>
            <w:tcW w:w="5218" w:type="dxa"/>
            <w:tcBorders>
              <w:top w:val="single" w:sz="4" w:space="0" w:color="auto"/>
              <w:left w:val="single" w:sz="4" w:space="0" w:color="auto"/>
              <w:righ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center"/>
            </w:pPr>
            <w:r>
              <w:t>3624</w:t>
            </w:r>
          </w:p>
        </w:tc>
      </w:tr>
      <w:tr w:rsidR="00BF1854" w:rsidTr="00AF78D5">
        <w:trPr>
          <w:trHeight w:hRule="exact" w:val="278"/>
          <w:jc w:val="center"/>
        </w:trPr>
        <w:tc>
          <w:tcPr>
            <w:tcW w:w="810" w:type="dxa"/>
            <w:tcBorders>
              <w:top w:val="single" w:sz="4" w:space="0" w:color="auto"/>
              <w:left w:val="single" w:sz="4" w:space="0" w:color="auto"/>
              <w:bottom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left="240" w:firstLine="0"/>
              <w:jc w:val="left"/>
            </w:pPr>
            <w:r>
              <w:t>V</w:t>
            </w:r>
          </w:p>
        </w:tc>
        <w:tc>
          <w:tcPr>
            <w:tcW w:w="2094" w:type="dxa"/>
            <w:tcBorders>
              <w:top w:val="single" w:sz="4" w:space="0" w:color="auto"/>
              <w:left w:val="single" w:sz="4" w:space="0" w:color="auto"/>
              <w:bottom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left"/>
            </w:pPr>
            <w:r>
              <w:t>Admn-I</w:t>
            </w:r>
          </w:p>
        </w:tc>
        <w:tc>
          <w:tcPr>
            <w:tcW w:w="5218" w:type="dxa"/>
            <w:tcBorders>
              <w:top w:val="single" w:sz="4" w:space="0" w:color="auto"/>
              <w:left w:val="single" w:sz="4" w:space="0" w:color="auto"/>
              <w:bottom w:val="single" w:sz="4" w:space="0" w:color="auto"/>
              <w:right w:val="single" w:sz="4" w:space="0" w:color="auto"/>
            </w:tcBorders>
            <w:shd w:val="clear" w:color="auto" w:fill="FFFFFF"/>
          </w:tcPr>
          <w:p w:rsidR="00BF1854" w:rsidRDefault="00BF1854" w:rsidP="004D0D43">
            <w:pPr>
              <w:pStyle w:val="MSGENFONTSTYLENAMETEMPLATEROLENUMBERMSGENFONTSTYLENAMEBYROLETEXT20"/>
              <w:framePr w:w="8122" w:wrap="notBeside" w:vAnchor="text" w:hAnchor="text" w:xAlign="center" w:y="1"/>
              <w:shd w:val="clear" w:color="auto" w:fill="auto"/>
              <w:spacing w:before="0" w:after="0" w:line="266" w:lineRule="exact"/>
              <w:ind w:firstLine="0"/>
              <w:jc w:val="center"/>
            </w:pPr>
            <w:r>
              <w:t>1300</w:t>
            </w:r>
          </w:p>
        </w:tc>
      </w:tr>
    </w:tbl>
    <w:p w:rsidR="00BF1854" w:rsidRDefault="00BF1854" w:rsidP="00BF1854">
      <w:pPr>
        <w:framePr w:w="8122" w:wrap="notBeside" w:vAnchor="text" w:hAnchor="text" w:xAlign="center" w:y="1"/>
        <w:rPr>
          <w:sz w:val="2"/>
          <w:szCs w:val="2"/>
        </w:rPr>
      </w:pPr>
    </w:p>
    <w:p w:rsidR="00BF1854" w:rsidRDefault="00BF1854" w:rsidP="00BF1854">
      <w:pPr>
        <w:rPr>
          <w:sz w:val="2"/>
          <w:szCs w:val="2"/>
        </w:rPr>
      </w:pPr>
    </w:p>
    <w:p w:rsidR="00BF1854" w:rsidRDefault="00BF1854" w:rsidP="00BF1854">
      <w:pPr>
        <w:pStyle w:val="MSGENFONTSTYLENAMETEMPLATEROLENUMBERMSGENFONTSTYLENAMEBYROLETEXT20"/>
        <w:shd w:val="clear" w:color="auto" w:fill="auto"/>
        <w:spacing w:before="294" w:after="200"/>
        <w:ind w:left="540" w:right="260" w:firstLine="860"/>
      </w:pPr>
      <w:r>
        <w:t>Internal Administration also deals with Federal Government Functions with regard to following Federal Ombudsmen and National Accountability Bureau besides their appointments under respective statutes:-</w:t>
      </w:r>
    </w:p>
    <w:p w:rsidR="00BF1854" w:rsidRDefault="00BF1854" w:rsidP="00BF1854">
      <w:pPr>
        <w:pStyle w:val="MSGENFONTSTYLENAMETEMPLATEROLELEVELMSGENFONTSTYLENAMEBYROLEHEADING30"/>
        <w:keepNext/>
        <w:keepLines/>
        <w:numPr>
          <w:ilvl w:val="0"/>
          <w:numId w:val="16"/>
        </w:numPr>
        <w:shd w:val="clear" w:color="auto" w:fill="auto"/>
        <w:tabs>
          <w:tab w:val="left" w:pos="535"/>
        </w:tabs>
        <w:spacing w:before="0" w:line="274" w:lineRule="exact"/>
        <w:ind w:left="540" w:hanging="360"/>
        <w:jc w:val="both"/>
      </w:pPr>
      <w:bookmarkStart w:id="16" w:name="bookmark24"/>
      <w:r>
        <w:t>Wafaqi Mohtasib (Ombudsman)’s Secretariat</w:t>
      </w:r>
      <w:bookmarkEnd w:id="16"/>
    </w:p>
    <w:p w:rsidR="00BF1854" w:rsidRDefault="00BF1854" w:rsidP="00BF1854">
      <w:pPr>
        <w:pStyle w:val="MSGENFONTSTYLENAMETEMPLATEROLENUMBERMSGENFONTSTYLENAMEBYROLETEXT20"/>
        <w:shd w:val="clear" w:color="auto" w:fill="auto"/>
        <w:spacing w:before="0" w:after="0"/>
        <w:ind w:left="540" w:right="260" w:firstLine="860"/>
      </w:pPr>
      <w:r>
        <w:t>The main function of Wafaqi Mohtasib (Ombudsman)’s Secretariat is to diagnose, investigate, redress and rectify injustice done to a person through maladministration</w:t>
      </w:r>
    </w:p>
    <w:p w:rsidR="00BF1854" w:rsidRDefault="00BF1854" w:rsidP="00BF1854">
      <w:pPr>
        <w:pStyle w:val="MSGENFONTSTYLENAMETEMPLATEROLELEVELMSGENFONTSTYLENAMEBYROLEHEADING30"/>
        <w:keepNext/>
        <w:keepLines/>
        <w:numPr>
          <w:ilvl w:val="0"/>
          <w:numId w:val="16"/>
        </w:numPr>
        <w:shd w:val="clear" w:color="auto" w:fill="auto"/>
        <w:tabs>
          <w:tab w:val="left" w:pos="684"/>
        </w:tabs>
        <w:spacing w:before="0" w:line="274" w:lineRule="exact"/>
        <w:ind w:left="540" w:hanging="280"/>
      </w:pPr>
      <w:bookmarkStart w:id="17" w:name="bookmark25"/>
      <w:r>
        <w:t>Federal Tax Ombudsman’s Secretariat</w:t>
      </w:r>
      <w:bookmarkEnd w:id="17"/>
    </w:p>
    <w:p w:rsidR="00BF1854" w:rsidRDefault="00BF1854" w:rsidP="00BF1854">
      <w:pPr>
        <w:pStyle w:val="MSGENFONTSTYLENAMETEMPLATEROLENUMBERMSGENFONTSTYLENAMEBYROLETEXT20"/>
        <w:shd w:val="clear" w:color="auto" w:fill="auto"/>
        <w:spacing w:before="0" w:after="0"/>
        <w:ind w:left="540" w:right="240" w:firstLine="860"/>
      </w:pPr>
      <w:r>
        <w:t>The main function of Federal Tax Ombudsman’s Secretariat is to diagnose, investigate, redress and rectify any injustice done to a person through maladministration by functionaries administering tax laws.</w:t>
      </w:r>
    </w:p>
    <w:p w:rsidR="008F1172" w:rsidRDefault="008F1172" w:rsidP="00BF1854">
      <w:pPr>
        <w:pStyle w:val="MSGENFONTSTYLENAMETEMPLATEROLENUMBERMSGENFONTSTYLENAMEBYROLETEXT20"/>
        <w:shd w:val="clear" w:color="auto" w:fill="auto"/>
        <w:spacing w:before="0" w:after="0"/>
        <w:ind w:left="540" w:right="240" w:firstLine="860"/>
      </w:pPr>
    </w:p>
    <w:p w:rsidR="00BF1854" w:rsidRDefault="00BF1854" w:rsidP="00BF1854">
      <w:pPr>
        <w:pStyle w:val="MSGENFONTSTYLENAMETEMPLATEROLELEVELMSGENFONTSTYLENAMEBYROLEHEADING30"/>
        <w:keepNext/>
        <w:keepLines/>
        <w:numPr>
          <w:ilvl w:val="0"/>
          <w:numId w:val="16"/>
        </w:numPr>
        <w:shd w:val="clear" w:color="auto" w:fill="auto"/>
        <w:tabs>
          <w:tab w:val="left" w:pos="684"/>
        </w:tabs>
        <w:spacing w:before="0" w:line="274" w:lineRule="exact"/>
        <w:ind w:left="540" w:hanging="280"/>
      </w:pPr>
      <w:bookmarkStart w:id="18" w:name="bookmark26"/>
      <w:r>
        <w:t>Banking Mohtasib Pakistan’s Secretariat</w:t>
      </w:r>
      <w:bookmarkEnd w:id="18"/>
    </w:p>
    <w:p w:rsidR="00BF1854" w:rsidRDefault="00BF1854" w:rsidP="007B4C61">
      <w:pPr>
        <w:pStyle w:val="MSGENFONTSTYLENAMETEMPLATEROLENUMBERMSGENFONTSTYLENAMEBYROLETEXT20"/>
        <w:shd w:val="clear" w:color="auto" w:fill="auto"/>
        <w:spacing w:before="0" w:after="304"/>
        <w:ind w:left="540" w:right="240" w:firstLine="860"/>
      </w:pPr>
      <w:r>
        <w:t>The main function of the Banking Mohtasib Pakistan’s Secretariat is to enquire into complaints of banking malpractices, perverse, arbitrary or discriminatory actions, violations of banking laws, rules, regulations or guidelines, inordinate delays or inefficiency and corruption, nepotism or other forms of maladministration.</w:t>
      </w:r>
    </w:p>
    <w:p w:rsidR="00BF1854" w:rsidRDefault="00BF1854" w:rsidP="00BF1854">
      <w:pPr>
        <w:pStyle w:val="MSGENFONTSTYLENAMETEMPLATEROLELEVELMSGENFONTSTYLENAMEBYROLEHEADING30"/>
        <w:keepNext/>
        <w:keepLines/>
        <w:numPr>
          <w:ilvl w:val="0"/>
          <w:numId w:val="16"/>
        </w:numPr>
        <w:shd w:val="clear" w:color="auto" w:fill="auto"/>
        <w:tabs>
          <w:tab w:val="left" w:pos="684"/>
        </w:tabs>
        <w:spacing w:before="0" w:line="244" w:lineRule="exact"/>
        <w:ind w:left="540" w:hanging="280"/>
      </w:pPr>
      <w:bookmarkStart w:id="19" w:name="bookmark27"/>
      <w:r>
        <w:t>Insurance Ombudsman’s Secretariat</w:t>
      </w:r>
      <w:bookmarkEnd w:id="19"/>
    </w:p>
    <w:p w:rsidR="00BF1854" w:rsidRDefault="00BF1854" w:rsidP="00BF1854">
      <w:pPr>
        <w:pStyle w:val="MSGENFONTSTYLENAMETEMPLATEROLENUMBERMSGENFONTSTYLENAMEBYROLETEXT20"/>
        <w:shd w:val="clear" w:color="auto" w:fill="auto"/>
        <w:spacing w:before="0" w:after="273"/>
        <w:ind w:left="540" w:right="240" w:firstLine="860"/>
      </w:pPr>
      <w:r>
        <w:t>The main function of the Insurance Ombudsman Secretariat is to resolve grievances of the public against the insurance companies.</w:t>
      </w:r>
    </w:p>
    <w:p w:rsidR="00BF1854" w:rsidRDefault="00BF1854" w:rsidP="00BF1854">
      <w:pPr>
        <w:pStyle w:val="MSGENFONTSTYLENAMETEMPLATEROLELEVELMSGENFONTSTYLENAMEBYROLEHEADING30"/>
        <w:keepNext/>
        <w:keepLines/>
        <w:numPr>
          <w:ilvl w:val="0"/>
          <w:numId w:val="16"/>
        </w:numPr>
        <w:shd w:val="clear" w:color="auto" w:fill="auto"/>
        <w:tabs>
          <w:tab w:val="left" w:pos="684"/>
        </w:tabs>
        <w:spacing w:before="0" w:line="283" w:lineRule="exact"/>
        <w:ind w:left="540" w:hanging="280"/>
      </w:pPr>
      <w:bookmarkStart w:id="20" w:name="bookmark28"/>
      <w:r>
        <w:t>Federal Ombudsman Secretariat for Protection against Harassment of Women at the Workplace</w:t>
      </w:r>
      <w:bookmarkEnd w:id="20"/>
    </w:p>
    <w:p w:rsidR="00BF1854" w:rsidRDefault="00BF1854" w:rsidP="00BF1854">
      <w:pPr>
        <w:pStyle w:val="MSGENFONTSTYLENAMETEMPLATEROLENUMBERMSGENFONTSTYLENAMEBYROLETEXT20"/>
        <w:shd w:val="clear" w:color="auto" w:fill="auto"/>
        <w:spacing w:before="0"/>
        <w:ind w:left="540" w:right="240" w:firstLine="860"/>
      </w:pPr>
      <w:r>
        <w:t>The main function of Federal Ombudsman Secretariat for Protection against Harassment of Women at the Workplace is to provide protection against harassment of women at the workplace.</w:t>
      </w:r>
    </w:p>
    <w:p w:rsidR="007B4C61" w:rsidRDefault="00BF1854" w:rsidP="007B4C61">
      <w:pPr>
        <w:pStyle w:val="MSGENFONTSTYLENAMETEMPLATEROLELEVELMSGENFONTSTYLENAMEBYROLEHEADING30"/>
        <w:keepNext/>
        <w:keepLines/>
        <w:shd w:val="clear" w:color="auto" w:fill="auto"/>
        <w:spacing w:before="0" w:line="274" w:lineRule="exact"/>
        <w:ind w:left="540" w:hanging="280"/>
      </w:pPr>
      <w:r w:rsidRPr="00AE6373">
        <w:rPr>
          <w:b w:val="0"/>
          <w:bCs w:val="0"/>
        </w:rPr>
        <w:t>6</w:t>
      </w:r>
      <w:r w:rsidR="00AE6373">
        <w:rPr>
          <w:b w:val="0"/>
          <w:bCs w:val="0"/>
        </w:rPr>
        <w:t>.</w:t>
      </w:r>
      <w:r w:rsidR="00AE6373">
        <w:tab/>
      </w:r>
      <w:bookmarkStart w:id="21" w:name="bookmark29"/>
      <w:r>
        <w:t>National Accountability Bureau</w:t>
      </w:r>
      <w:bookmarkEnd w:id="21"/>
    </w:p>
    <w:p w:rsidR="008F1172" w:rsidRPr="007B4C61" w:rsidRDefault="007B4C61" w:rsidP="007B4C61">
      <w:pPr>
        <w:pStyle w:val="MSGENFONTSTYLENAMETEMPLATEROLELEVELMSGENFONTSTYLENAMEBYROLEHEADING30"/>
        <w:keepNext/>
        <w:keepLines/>
        <w:shd w:val="clear" w:color="auto" w:fill="auto"/>
        <w:spacing w:before="0" w:line="274" w:lineRule="exact"/>
        <w:ind w:left="540" w:hanging="280"/>
        <w:rPr>
          <w:b w:val="0"/>
          <w:bCs w:val="0"/>
        </w:rPr>
      </w:pPr>
      <w:r>
        <w:tab/>
      </w:r>
      <w:r>
        <w:tab/>
      </w:r>
      <w:r>
        <w:tab/>
      </w:r>
      <w:r w:rsidR="00BF1854" w:rsidRPr="007B4C61">
        <w:rPr>
          <w:b w:val="0"/>
          <w:bCs w:val="0"/>
        </w:rPr>
        <w:t>The main function of National Accountability Bureau is to eradicate corruption and corrupt practices and hold accountable all those persons accused of such practices and matters ancillary thereto.</w:t>
      </w:r>
    </w:p>
    <w:p w:rsidR="008F1172" w:rsidRDefault="008F1172">
      <w:r>
        <w:br w:type="page"/>
      </w:r>
    </w:p>
    <w:p w:rsidR="008F1172" w:rsidRDefault="008F1172"/>
    <w:p w:rsidR="008F1172" w:rsidRDefault="008F1172" w:rsidP="002A31A6">
      <w:pPr>
        <w:pStyle w:val="MSGENFONTSTYLENAMETEMPLATEROLELEVELMSGENFONTSTYLENAMEBYROLEHEADING20"/>
        <w:keepNext/>
        <w:keepLines/>
        <w:shd w:val="clear" w:color="auto" w:fill="auto"/>
        <w:spacing w:after="98" w:line="310" w:lineRule="exact"/>
      </w:pPr>
      <w:bookmarkStart w:id="22" w:name="bookmark21"/>
      <w:r>
        <w:rPr>
          <w:rStyle w:val="MSGENFONTSTYLENAMETEMPLATEROLELEVELMSGENFONTSTYLENAMEBYROLEHEADING21"/>
          <w:b/>
          <w:bCs/>
        </w:rPr>
        <w:t xml:space="preserve">LEGAL INFORMATION SYSTEM </w:t>
      </w:r>
      <w:bookmarkEnd w:id="22"/>
      <w:r w:rsidR="002A31A6">
        <w:rPr>
          <w:rStyle w:val="MSGENFONTSTYLENAMETEMPLATEROLELEVELMSGENFONTSTYLENAMEBYROLEHEADING21"/>
          <w:b/>
          <w:bCs/>
        </w:rPr>
        <w:t>SECTION</w:t>
      </w:r>
    </w:p>
    <w:p w:rsidR="008F1172" w:rsidRPr="00031B25" w:rsidRDefault="008F1172" w:rsidP="008F1172">
      <w:pPr>
        <w:spacing w:line="360" w:lineRule="auto"/>
        <w:jc w:val="both"/>
      </w:pPr>
      <w:r w:rsidRPr="00031B25">
        <w:t>Legal Information System (Computer Wing) is responsible for digitization of Pakistan Code, Acts, Ordinances, President’s Orders, Statutes, Chief Executive Orders, etc. and their further placement on the official website (</w:t>
      </w:r>
      <w:hyperlink r:id="rId11" w:history="1">
        <w:r w:rsidRPr="00031B25">
          <w:rPr>
            <w:rStyle w:val="Hyperlink"/>
          </w:rPr>
          <w:t>www.pakistan.gov.pk</w:t>
        </w:r>
      </w:hyperlink>
      <w:r w:rsidRPr="00031B25">
        <w:t>) or (</w:t>
      </w:r>
      <w:hyperlink r:id="rId12" w:history="1">
        <w:r w:rsidRPr="00031B25">
          <w:rPr>
            <w:rStyle w:val="Hyperlink"/>
          </w:rPr>
          <w:t>www.molaw.gov.pk</w:t>
        </w:r>
      </w:hyperlink>
      <w:r w:rsidRPr="00031B25">
        <w:t>) of the Law and Justice Division to facilitate the citizens. In addition, this Wing also deals with the issues of Local Area Network, Maintenance and updating of website, Trouble Shooting of Network and tendering of advice in matters related to Information Technology.</w:t>
      </w:r>
    </w:p>
    <w:p w:rsidR="008F1172" w:rsidRDefault="008F1172" w:rsidP="008F1172">
      <w:pPr>
        <w:pStyle w:val="MSGENFONTSTYLENAMETEMPLATEROLENUMBERMSGENFONTSTYLENAMEBYROLETEXT20"/>
        <w:shd w:val="clear" w:color="auto" w:fill="auto"/>
        <w:spacing w:before="0" w:after="0" w:line="413" w:lineRule="exact"/>
        <w:ind w:right="400" w:hanging="20"/>
      </w:pPr>
      <w:r>
        <w:t>Work done during the year 2020-2021:</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right="400" w:hanging="380"/>
      </w:pPr>
      <w:r>
        <w:t>Designed, Developed and deployed File Tracking web base software to keep track of daily receipts received from different Ministries/Divisions and Departments. Executive Dashboard is available for the monitoring purpose. Different types of dynamic reports are also incorporated to search date wise, category wise, department wise etc.</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right="400" w:hanging="380"/>
      </w:pPr>
      <w:r>
        <w:t>Administration and maintenance of Local Area Network, trouble shooting of end user computer systems (Software and Hardware).</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right="400" w:hanging="380"/>
      </w:pPr>
      <w:r>
        <w:t>Updating of official website of Ministry of Law and Justice</w:t>
      </w:r>
      <w:hyperlink r:id="rId13" w:history="1">
        <w:r>
          <w:t>www.molaw.gov.pk</w:t>
        </w:r>
      </w:hyperlink>
      <w:r>
        <w:t xml:space="preserve"> and Subscription of </w:t>
      </w:r>
      <w:hyperlink r:id="rId14" w:history="1">
        <w:r>
          <w:t>www.pakistanlawsite.com.Placement</w:t>
        </w:r>
      </w:hyperlink>
      <w:r>
        <w:t xml:space="preserve"> of latest Notifications.</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right="400" w:hanging="380"/>
      </w:pPr>
      <w:r>
        <w:t>Appointment/Postings &amp; Transfer of Judges and Law Officers on the official website of Law and Justice Division on regular basis, etc.</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hanging="380"/>
      </w:pPr>
      <w:r>
        <w:t>Digitization of various Ordinances/Acts promulgated in the current year 2020-21.</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right="400" w:hanging="380"/>
      </w:pPr>
      <w:r>
        <w:t>Digitizing of various (Presidential Orders, Rules and Notifications etc.) from 1848 to 2017.</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hanging="380"/>
      </w:pPr>
      <w:r>
        <w:t>All the Consolidated Reports of National Assembly/Senate Questions.</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right="400" w:hanging="380"/>
      </w:pPr>
      <w:r>
        <w:t>Development and maintenance of new customized software/Database of Internal/External</w:t>
      </w:r>
    </w:p>
    <w:p w:rsidR="008F1172" w:rsidRDefault="008F1172" w:rsidP="008F1172">
      <w:pPr>
        <w:pStyle w:val="MSGENFONTSTYLENAMETEMPLATEROLENUMBERMSGENFONTSTYLENAMEBYROLETEXT20"/>
        <w:numPr>
          <w:ilvl w:val="0"/>
          <w:numId w:val="14"/>
        </w:numPr>
        <w:shd w:val="clear" w:color="auto" w:fill="auto"/>
        <w:tabs>
          <w:tab w:val="left" w:pos="0"/>
        </w:tabs>
        <w:spacing w:before="0" w:after="0" w:line="413" w:lineRule="exact"/>
        <w:ind w:hanging="380"/>
      </w:pPr>
      <w:r>
        <w:t>Wing as per requirements. (Database for Recruitment process).</w:t>
      </w:r>
    </w:p>
    <w:p w:rsidR="008F1172" w:rsidRDefault="008F1172" w:rsidP="008F1172">
      <w:pPr>
        <w:pStyle w:val="MSGENFONTSTYLENAMETEMPLATEROLENUMBERMSGENFONTSTYLENAMEBYROLETEXT20"/>
        <w:numPr>
          <w:ilvl w:val="0"/>
          <w:numId w:val="14"/>
        </w:numPr>
        <w:shd w:val="clear" w:color="auto" w:fill="auto"/>
        <w:tabs>
          <w:tab w:val="left" w:pos="-360"/>
          <w:tab w:val="left" w:pos="0"/>
        </w:tabs>
        <w:spacing w:before="0" w:after="0" w:line="413" w:lineRule="exact"/>
        <w:ind w:left="-360" w:firstLine="0"/>
      </w:pPr>
      <w:r>
        <w:t xml:space="preserve">Preparation of various need based presentations of main Ministry in respect of </w:t>
      </w:r>
      <w:r>
        <w:tab/>
        <w:t xml:space="preserve">information/progress/achievements as per demand of Prime Minister’s Office and Standing </w:t>
      </w:r>
      <w:r>
        <w:tab/>
        <w:t>Committees Etc.</w:t>
      </w:r>
    </w:p>
    <w:p w:rsidR="00BC5C07" w:rsidRDefault="008F1172" w:rsidP="008F1172">
      <w:pPr>
        <w:pStyle w:val="MSGENFONTSTYLENAMETEMPLATEROLENUMBERMSGENFONTSTYLENAMEBYROLETEXT20"/>
        <w:shd w:val="clear" w:color="auto" w:fill="auto"/>
        <w:spacing w:before="0" w:after="0" w:line="254" w:lineRule="exact"/>
        <w:ind w:firstLine="760"/>
      </w:pPr>
      <w:r>
        <w:t>Maintenance and reporting of Biometric Attendance System and security cameras (CCTV). Conducting all the official meetings through video conferencing Like ZOOM, WEBEX MEETINGS AND SKYPE</w:t>
      </w:r>
    </w:p>
    <w:p w:rsidR="00BC5C07" w:rsidRDefault="00BC5C07">
      <w:r>
        <w:br w:type="page"/>
      </w:r>
    </w:p>
    <w:p w:rsidR="00BC5C07" w:rsidRDefault="00BC5C07"/>
    <w:p w:rsidR="00BC5C07" w:rsidRDefault="00BC5C07" w:rsidP="00BC5C07">
      <w:pPr>
        <w:pStyle w:val="MSGENFONTSTYLENAMETEMPLATEROLENUMBERMSGENFONTSTYLENAMEBYROLETEXT50"/>
        <w:shd w:val="clear" w:color="auto" w:fill="auto"/>
        <w:spacing w:after="176"/>
        <w:ind w:right="280"/>
      </w:pPr>
      <w:r>
        <w:rPr>
          <w:rStyle w:val="MSGENFONTSTYLENAMETEMPLATEROLENUMBERMSGENFONTSTYLENAMEBYROLETEXT51"/>
          <w:b/>
          <w:bCs/>
        </w:rPr>
        <w:t>FINANCE &amp;ACCOUNTS SECTION FINANCIAL YEAR, 2020-2021</w:t>
      </w:r>
    </w:p>
    <w:p w:rsidR="00BC5C07" w:rsidRDefault="00BC5C07" w:rsidP="00BC5C07">
      <w:pPr>
        <w:pStyle w:val="MSGENFONTSTYLENAMETEMPLATEROLENUMBERMSGENFONTSTYLENAMEBYROLETEXT20"/>
        <w:shd w:val="clear" w:color="auto" w:fill="auto"/>
        <w:spacing w:before="0" w:after="416"/>
        <w:ind w:left="540" w:right="260" w:firstLine="860"/>
      </w:pPr>
      <w:r>
        <w:t>F&amp;A section is working under the guidance of CF&amp;AO which time to time tender advice to the Ministry on financial matters. The section deals with external Audit &amp; Inspection Reports received from Director General Audit in respect of the financial audit of the main Ministry. The section submits annotated replies on the Inspection Report to the Audit Department after consultation and coordination with the concerned wings, and coordinate DACs with Audit department.</w:t>
      </w:r>
    </w:p>
    <w:p w:rsidR="00BC5C07" w:rsidRDefault="00BC5C07" w:rsidP="00BC5C07">
      <w:pPr>
        <w:pStyle w:val="MSGENFONTSTYLENAMETEMPLATEROLENUMBERMSGENFONTSTYLENAMEBYROLETEXT20"/>
        <w:numPr>
          <w:ilvl w:val="0"/>
          <w:numId w:val="17"/>
        </w:numPr>
        <w:shd w:val="clear" w:color="auto" w:fill="auto"/>
        <w:tabs>
          <w:tab w:val="left" w:pos="1397"/>
        </w:tabs>
        <w:spacing w:before="0" w:after="204" w:line="278" w:lineRule="exact"/>
        <w:ind w:left="540" w:right="260" w:firstLine="0"/>
      </w:pPr>
      <w:r>
        <w:t>This Division has more than 300 Offices including Courts, Tribunals and Law Offices across the country. The F&amp;A section monitor monthly, quarterly and annually reconciliation of Accounts in respect of the above Offices, Courts and follows up in this regard.</w:t>
      </w:r>
    </w:p>
    <w:p w:rsidR="00BC5C07" w:rsidRDefault="00BC5C07" w:rsidP="00BC5C07">
      <w:pPr>
        <w:pStyle w:val="MSGENFONTSTYLENAMETEMPLATEROLENUMBERMSGENFONTSTYLENAMEBYROLETEXT20"/>
        <w:numPr>
          <w:ilvl w:val="0"/>
          <w:numId w:val="17"/>
        </w:numPr>
        <w:shd w:val="clear" w:color="auto" w:fill="auto"/>
        <w:tabs>
          <w:tab w:val="left" w:pos="1397"/>
        </w:tabs>
        <w:spacing w:before="0" w:after="200"/>
        <w:ind w:left="540" w:right="260" w:firstLine="0"/>
      </w:pPr>
      <w:r>
        <w:t>In the year 2020-21 three DACs and one PAC meeting was conducted as under;</w:t>
      </w:r>
    </w:p>
    <w:p w:rsidR="00BC5C07" w:rsidRDefault="00BC5C07" w:rsidP="00BC5C07">
      <w:pPr>
        <w:pStyle w:val="MSGENFONTSTYLENAMETEMPLATEROLENUMBERMSGENFONTSTYLENAMEBYROLETEXT20"/>
        <w:numPr>
          <w:ilvl w:val="0"/>
          <w:numId w:val="18"/>
        </w:numPr>
        <w:shd w:val="clear" w:color="auto" w:fill="auto"/>
        <w:tabs>
          <w:tab w:val="left" w:pos="1397"/>
        </w:tabs>
        <w:spacing w:before="0" w:after="196"/>
        <w:ind w:left="540" w:right="260" w:firstLine="0"/>
      </w:pPr>
      <w:r>
        <w:t>1</w:t>
      </w:r>
      <w:r>
        <w:rPr>
          <w:vertAlign w:val="superscript"/>
        </w:rPr>
        <w:t>st</w:t>
      </w:r>
      <w:r>
        <w:t xml:space="preserve"> DAC meeting was held on 06-10-2020 regarding audit report 2018</w:t>
      </w:r>
      <w:r>
        <w:softHyphen/>
        <w:t>2019.</w:t>
      </w:r>
    </w:p>
    <w:p w:rsidR="00BC5C07" w:rsidRDefault="00BC5C07" w:rsidP="00BC5C07">
      <w:pPr>
        <w:pStyle w:val="MSGENFONTSTYLENAMETEMPLATEROLENUMBERMSGENFONTSTYLENAMEBYROLETEXT20"/>
        <w:numPr>
          <w:ilvl w:val="0"/>
          <w:numId w:val="18"/>
        </w:numPr>
        <w:shd w:val="clear" w:color="auto" w:fill="auto"/>
        <w:tabs>
          <w:tab w:val="left" w:pos="1397"/>
        </w:tabs>
        <w:spacing w:before="0" w:after="204" w:line="278" w:lineRule="exact"/>
        <w:ind w:left="540" w:right="260" w:firstLine="0"/>
      </w:pPr>
      <w:r>
        <w:t>2</w:t>
      </w:r>
      <w:r>
        <w:rPr>
          <w:vertAlign w:val="superscript"/>
        </w:rPr>
        <w:t>nd</w:t>
      </w:r>
      <w:r>
        <w:t xml:space="preserve"> DAC meeting was held on 20-01-2021 regarding draft audit report 2020-2021.</w:t>
      </w:r>
    </w:p>
    <w:p w:rsidR="00BC5C07" w:rsidRDefault="00BC5C07" w:rsidP="00BC5C07">
      <w:pPr>
        <w:pStyle w:val="MSGENFONTSTYLENAMETEMPLATEROLENUMBERMSGENFONTSTYLENAMEBYROLETEXT20"/>
        <w:numPr>
          <w:ilvl w:val="0"/>
          <w:numId w:val="18"/>
        </w:numPr>
        <w:shd w:val="clear" w:color="auto" w:fill="auto"/>
        <w:tabs>
          <w:tab w:val="left" w:pos="1397"/>
        </w:tabs>
        <w:spacing w:before="0" w:after="206"/>
        <w:ind w:left="540" w:right="260" w:firstLine="0"/>
      </w:pPr>
      <w:r>
        <w:t>3</w:t>
      </w:r>
      <w:r>
        <w:rPr>
          <w:vertAlign w:val="superscript"/>
        </w:rPr>
        <w:t>rd</w:t>
      </w:r>
      <w:r>
        <w:t xml:space="preserve"> DAC meeting was held on 25-02-2021 regarding appropriation accounts 2016-2017.</w:t>
      </w:r>
    </w:p>
    <w:p w:rsidR="00BC5C07" w:rsidRDefault="00BC5C07" w:rsidP="00BC5C07">
      <w:pPr>
        <w:pStyle w:val="MSGENFONTSTYLENAMETEMPLATEROLENUMBERMSGENFONTSTYLENAMEBYROLETEXT20"/>
        <w:numPr>
          <w:ilvl w:val="0"/>
          <w:numId w:val="18"/>
        </w:numPr>
        <w:shd w:val="clear" w:color="auto" w:fill="auto"/>
        <w:tabs>
          <w:tab w:val="left" w:pos="1397"/>
        </w:tabs>
        <w:spacing w:before="0" w:after="194" w:line="266" w:lineRule="exact"/>
        <w:ind w:left="540" w:firstLine="0"/>
      </w:pPr>
      <w:r>
        <w:t>PAC meeting was held on 01-02-2021 regarding audit reports 2014-2015.</w:t>
      </w:r>
    </w:p>
    <w:p w:rsidR="00BC5C07" w:rsidRDefault="00BC5C07" w:rsidP="00BC5C07">
      <w:pPr>
        <w:pStyle w:val="MSGENFONTSTYLENAMETEMPLATEROLENUMBERMSGENFONTSTYLENAMEBYROLETEXT20"/>
        <w:numPr>
          <w:ilvl w:val="0"/>
          <w:numId w:val="17"/>
        </w:numPr>
        <w:shd w:val="clear" w:color="auto" w:fill="auto"/>
        <w:tabs>
          <w:tab w:val="left" w:pos="1397"/>
        </w:tabs>
        <w:spacing w:before="0" w:after="196"/>
        <w:ind w:left="540" w:right="260" w:firstLine="0"/>
      </w:pPr>
      <w:r>
        <w:t>Under the Performance Agreement signed with the Prime Minister’s Office, Internal Audit of 100 Courts, Tribunals and Law Offices during the financial year 2020-2021 was carried out. For the first time, the internal audit of 100 offices was conducted in a year’s time and internal controls were made more strengthen, and the respective offices issued reports/observations for better financial management in coming years. Under para No. 13 of GFRVol-I, internal checking of the accounts is mandatory once a year and accordingly the exercise of internal audit is carried out.</w:t>
      </w:r>
    </w:p>
    <w:p w:rsidR="00BC5C07" w:rsidRDefault="00BC5C07" w:rsidP="00BC5C07">
      <w:pPr>
        <w:pStyle w:val="MSGENFONTSTYLENAMETEMPLATEROLENUMBERMSGENFONTSTYLENAMEBYROLETEXT20"/>
        <w:numPr>
          <w:ilvl w:val="0"/>
          <w:numId w:val="17"/>
        </w:numPr>
        <w:shd w:val="clear" w:color="auto" w:fill="auto"/>
        <w:tabs>
          <w:tab w:val="left" w:pos="1397"/>
        </w:tabs>
        <w:spacing w:before="0" w:after="204" w:line="278" w:lineRule="exact"/>
        <w:ind w:left="540" w:right="260" w:firstLine="0"/>
      </w:pPr>
      <w:r>
        <w:t>During the year 2020-2021, over1700 cases pertaining to financial matters/pre-audit were received in the section and the 100% disposal was made.</w:t>
      </w:r>
    </w:p>
    <w:p w:rsidR="00BC5C07" w:rsidRDefault="00BC5C07" w:rsidP="00BC5C07">
      <w:pPr>
        <w:pStyle w:val="MSGENFONTSTYLENAMETEMPLATEROLENUMBERMSGENFONTSTYLENAMEBYROLETEXT20"/>
        <w:numPr>
          <w:ilvl w:val="0"/>
          <w:numId w:val="17"/>
        </w:numPr>
        <w:shd w:val="clear" w:color="auto" w:fill="auto"/>
        <w:tabs>
          <w:tab w:val="left" w:pos="1397"/>
        </w:tabs>
        <w:spacing w:before="0" w:after="0"/>
        <w:ind w:left="540" w:right="260" w:firstLine="0"/>
      </w:pPr>
      <w:r>
        <w:t>During the year 2020-2021,in the form of Fines and Court Fees, an amount of Rs. 120 million have been deposited in Government Treasury collected by Courts/Tribunals under the administrative control of Ministry of Law and Justice. The collection was low due to theCovid-19 pandemic, however, in the coming year receipts will be at higher side.</w:t>
      </w:r>
    </w:p>
    <w:p w:rsidR="00BC5C07" w:rsidRDefault="00BC5C07" w:rsidP="00BC5C07">
      <w:pPr>
        <w:pStyle w:val="MSGENFONTSTYLENAMETEMPLATEROLENUMBERMSGENFONTSTYLENAMEBYROLETEXT50"/>
        <w:shd w:val="clear" w:color="auto" w:fill="auto"/>
        <w:spacing w:after="276"/>
        <w:ind w:left="180"/>
        <w:jc w:val="left"/>
      </w:pPr>
    </w:p>
    <w:p w:rsidR="00BC5C07" w:rsidRDefault="00BC5C07" w:rsidP="00BC5C07">
      <w:pPr>
        <w:pStyle w:val="MSGENFONTSTYLENAMETEMPLATEROLENUMBERMSGENFONTSTYLENAMEBYROLETEXT50"/>
        <w:shd w:val="clear" w:color="auto" w:fill="auto"/>
        <w:spacing w:after="276"/>
        <w:ind w:left="180"/>
        <w:jc w:val="left"/>
      </w:pPr>
      <w:r>
        <w:t>Duties and Responsibilities of CF&amp;AO.</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Maintenance and Reconciliation of Accounts.</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Coordination and Scrutiny of Budget Expenditure and Receipts.</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Consolidation of Public Sector Development Programme (PSDP).</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Advice in Delegated Field.</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Processing of Cases in Non-Delegated Field.</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right="880" w:hanging="360"/>
        <w:jc w:val="left"/>
      </w:pPr>
      <w:r>
        <w:t>Public Accounts Committee (PAC) and Departmental AccountsCommittee (DAC).</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Compliance with Rules, Regulations and Orders.</w:t>
      </w:r>
    </w:p>
    <w:p w:rsidR="00BC5C07" w:rsidRDefault="00BC5C07" w:rsidP="00BC5C07">
      <w:pPr>
        <w:pStyle w:val="MSGENFONTSTYLENAMETEMPLATEROLENUMBERMSGENFONTSTYLENAMEBYROLETEXT20"/>
        <w:numPr>
          <w:ilvl w:val="0"/>
          <w:numId w:val="19"/>
        </w:numPr>
        <w:shd w:val="clear" w:color="auto" w:fill="auto"/>
        <w:tabs>
          <w:tab w:val="left" w:pos="913"/>
        </w:tabs>
        <w:spacing w:before="0" w:after="0"/>
        <w:ind w:left="900" w:hanging="360"/>
        <w:jc w:val="left"/>
      </w:pPr>
      <w:r>
        <w:t>Internal Control</w:t>
      </w:r>
    </w:p>
    <w:p w:rsidR="0012412B" w:rsidRDefault="00BC5C07" w:rsidP="00BC5C07">
      <w:pPr>
        <w:pStyle w:val="MSGENFONTSTYLENAMETEMPLATEROLENUMBERMSGENFONTSTYLENAMEBYROLETEXT20"/>
        <w:shd w:val="clear" w:color="auto" w:fill="auto"/>
        <w:spacing w:before="0" w:after="0" w:line="254" w:lineRule="exact"/>
        <w:ind w:firstLine="760"/>
      </w:pPr>
      <w:r>
        <w:t>Internal Audit</w:t>
      </w: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NUMBERMSGENFONTSTYLENAMEBYROLETEXT20"/>
        <w:shd w:val="clear" w:color="auto" w:fill="auto"/>
        <w:spacing w:before="0" w:after="0" w:line="254" w:lineRule="exact"/>
        <w:ind w:firstLine="760"/>
      </w:pPr>
    </w:p>
    <w:p w:rsidR="00BC5C07" w:rsidRDefault="00BC5C07" w:rsidP="00BC5C07">
      <w:pPr>
        <w:pStyle w:val="MSGENFONTSTYLENAMETEMPLATEROLELEVELMSGENFONTSTYLENAMEBYROLEHEADING20"/>
        <w:keepNext/>
        <w:keepLines/>
        <w:shd w:val="clear" w:color="auto" w:fill="auto"/>
        <w:spacing w:after="129" w:line="310" w:lineRule="exact"/>
        <w:ind w:right="300"/>
      </w:pPr>
      <w:bookmarkStart w:id="23" w:name="bookmark30"/>
      <w:r>
        <w:rPr>
          <w:rStyle w:val="MSGENFONTSTYLENAMETEMPLATEROLELEVELMSGENFONTSTYLENAMEBYROLEHEADING21"/>
          <w:b/>
          <w:bCs/>
        </w:rPr>
        <w:t>The Budget and Account Section</w:t>
      </w:r>
      <w:bookmarkEnd w:id="23"/>
    </w:p>
    <w:p w:rsidR="00BC5C07" w:rsidRDefault="00BC5C07" w:rsidP="00BC5C07">
      <w:pPr>
        <w:pStyle w:val="MSGENFONTSTYLENAMETEMPLATEROLENUMBERMSGENFONTSTYLENAMEBYROLETEXT20"/>
        <w:shd w:val="clear" w:color="auto" w:fill="auto"/>
        <w:spacing w:before="0" w:after="0"/>
        <w:ind w:left="540" w:right="260" w:firstLine="1580"/>
      </w:pPr>
      <w:r>
        <w:t>The Budget and Account Section, Ministry of Law and Justice deals with budgetary and financial matters like Preparation of Budget (BO/NIS), Performance monitory report on budget, material for Finance Division’s green book, Re-appropriation of funds, surrender of savings and regularization of excess expenditure for three demands i.e. 106-Law and Justice Division and 107-Other Expenditure of Law and Justice Division and Statement showing Budget Allocation 2020-21 in respect of Demand No 108-FC21X23 Miscellaneous Expenditure of Law and Justice Division having 297 Budgetary Units scattered all over the country. Total budgetary allocation during current financial year 2020-21 is Rs.4,323.505 million. The demand-wise details of spending units are as under:-</w:t>
      </w:r>
    </w:p>
    <w:p w:rsidR="00BC5C07" w:rsidRDefault="00BC5C07" w:rsidP="00BC5C07">
      <w:pPr>
        <w:pStyle w:val="MSGENFONTSTYLENAMETEMPLATEROLENUMBERMSGENFONTSTYLENAMEBYROLETEXT60"/>
        <w:numPr>
          <w:ilvl w:val="0"/>
          <w:numId w:val="20"/>
        </w:numPr>
        <w:shd w:val="clear" w:color="auto" w:fill="auto"/>
        <w:tabs>
          <w:tab w:val="left" w:pos="616"/>
        </w:tabs>
        <w:spacing w:after="211"/>
        <w:ind w:left="540"/>
      </w:pPr>
      <w:r>
        <w:rPr>
          <w:rStyle w:val="MSGENFONTSTYLENAMETEMPLATEROLENUMBERMSGENFONTSTYLENAMEBYROLETEXT61"/>
          <w:b/>
          <w:bCs/>
        </w:rPr>
        <w:t>Demand No. 106-Law and Justice Division</w:t>
      </w:r>
    </w:p>
    <w:p w:rsidR="00BC5C07" w:rsidRDefault="00BC5C07" w:rsidP="00BC5C07">
      <w:pPr>
        <w:pStyle w:val="MSGENFONTSTYLENAMETEMPLATEROLENUMBERMSGENFONTSTYLENAMEBYROLETEXT70"/>
        <w:shd w:val="clear" w:color="auto" w:fill="auto"/>
        <w:spacing w:before="0"/>
        <w:ind w:left="1540"/>
      </w:pPr>
      <w:r>
        <w:t>A;</w:t>
      </w:r>
    </w:p>
    <w:tbl>
      <w:tblPr>
        <w:tblOverlap w:val="never"/>
        <w:tblW w:w="0" w:type="auto"/>
        <w:jc w:val="center"/>
        <w:tblLayout w:type="fixed"/>
        <w:tblCellMar>
          <w:left w:w="10" w:type="dxa"/>
          <w:right w:w="10" w:type="dxa"/>
        </w:tblCellMar>
        <w:tblLook w:val="04A0"/>
      </w:tblPr>
      <w:tblGrid>
        <w:gridCol w:w="490"/>
        <w:gridCol w:w="3523"/>
        <w:gridCol w:w="2131"/>
        <w:gridCol w:w="1349"/>
      </w:tblGrid>
      <w:tr w:rsidR="00BC5C07" w:rsidTr="004D0D43">
        <w:trPr>
          <w:trHeight w:hRule="exact" w:val="850"/>
          <w:jc w:val="center"/>
        </w:trPr>
        <w:tc>
          <w:tcPr>
            <w:tcW w:w="490"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60" w:line="200" w:lineRule="exact"/>
              <w:ind w:firstLine="0"/>
              <w:jc w:val="left"/>
            </w:pPr>
            <w:r>
              <w:rPr>
                <w:rStyle w:val="MSGENFONTSTYLENAMETEMPLATEROLENUMBERMSGENFONTSTYLENAMEBYROLETEXT2MSGENFONTSTYLEMODIFERNAMEArial"/>
              </w:rPr>
              <w:t>Sr.</w:t>
            </w:r>
          </w:p>
          <w:p w:rsidR="00BC5C07" w:rsidRDefault="00BC5C07" w:rsidP="004D0D43">
            <w:pPr>
              <w:pStyle w:val="MSGENFONTSTYLENAMETEMPLATEROLENUMBERMSGENFONTSTYLENAMEBYROLETEXT20"/>
              <w:framePr w:w="7493" w:wrap="notBeside" w:vAnchor="text" w:hAnchor="text" w:xAlign="center" w:y="1"/>
              <w:shd w:val="clear" w:color="auto" w:fill="auto"/>
              <w:spacing w:before="60" w:after="0" w:line="200" w:lineRule="exact"/>
              <w:ind w:firstLine="0"/>
              <w:jc w:val="left"/>
            </w:pPr>
            <w:r>
              <w:rPr>
                <w:rStyle w:val="MSGENFONTSTYLENAMETEMPLATEROLENUMBERMSGENFONTSTYLENAMEBYROLETEXT2MSGENFONTSTYLEMODIFERNAMEArial"/>
              </w:rPr>
              <w:t>No</w:t>
            </w:r>
          </w:p>
        </w:tc>
        <w:tc>
          <w:tcPr>
            <w:tcW w:w="3523"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NAMEArial0"/>
              </w:rPr>
              <w:t>■</w:t>
            </w:r>
            <w:r>
              <w:rPr>
                <w:rStyle w:val="MSGENFONTSTYLENAMETEMPLATEROLENUMBERMSGENFONTSTYLENAMEBYROLETEXT2MSGENFONTSTYLEMODIFERNAMEArial"/>
              </w:rPr>
              <w:t>DDO Code and Name of Offices/Courts/Tribunals</w:t>
            </w:r>
          </w:p>
        </w:tc>
        <w:tc>
          <w:tcPr>
            <w:tcW w:w="2131"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NAMEArial"/>
              </w:rPr>
              <w:t>Number of Office Court Tribunal</w:t>
            </w:r>
          </w:p>
        </w:tc>
        <w:tc>
          <w:tcPr>
            <w:tcW w:w="1349" w:type="dxa"/>
            <w:tcBorders>
              <w:top w:val="single" w:sz="4" w:space="0" w:color="auto"/>
              <w:left w:val="single" w:sz="4" w:space="0" w:color="auto"/>
              <w:right w:val="single" w:sz="4" w:space="0" w:color="auto"/>
            </w:tcBorders>
            <w:shd w:val="clear" w:color="auto" w:fill="C0C0C0"/>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11" w:lineRule="exact"/>
              <w:ind w:firstLine="0"/>
              <w:jc w:val="left"/>
            </w:pPr>
            <w:r>
              <w:rPr>
                <w:rStyle w:val="MSGENFONTSTYLENAMETEMPLATEROLENUMBERMSGENFONTSTYLENAMEBYROLETEXT2MSGENFONTSTYLEMODIFERNAMEArial1"/>
              </w:rPr>
              <w:t>(Budget</w:t>
            </w:r>
          </w:p>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11" w:lineRule="exact"/>
              <w:ind w:firstLine="0"/>
              <w:jc w:val="left"/>
            </w:pPr>
            <w:r>
              <w:rPr>
                <w:rStyle w:val="MSGENFONTSTYLENAMETEMPLATEROLENUMBERMSGENFONTSTYLENAMEBYROLETEXT2MSGENFONTSTYLEMODIFERNAMEArial1"/>
              </w:rPr>
              <w:t>Allocation</w:t>
            </w:r>
          </w:p>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11" w:lineRule="exact"/>
              <w:ind w:firstLine="0"/>
              <w:jc w:val="left"/>
            </w:pPr>
            <w:r>
              <w:rPr>
                <w:rStyle w:val="MSGENFONTSTYLENAMETEMPLATEROLENUMBERMSGENFONTSTYLENAMEBYROLETEXT2MSGENFONTSTYLEMODIFERNAMEArial1"/>
              </w:rPr>
              <w:t>2020-2021</w:t>
            </w:r>
          </w:p>
        </w:tc>
      </w:tr>
      <w:tr w:rsidR="00BC5C07" w:rsidTr="004D0D43">
        <w:trPr>
          <w:trHeight w:hRule="exact" w:val="739"/>
          <w:jc w:val="center"/>
        </w:trPr>
        <w:tc>
          <w:tcPr>
            <w:tcW w:w="490"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00" w:lineRule="exact"/>
              <w:ind w:firstLine="0"/>
              <w:jc w:val="left"/>
            </w:pPr>
            <w:r>
              <w:rPr>
                <w:rStyle w:val="MSGENFONTSTYLENAMETEMPLATEROLENUMBERMSGENFONTSTYLENAMEBYROLETEXT2MSGENFONTSTYLEMODIFERNAMEArial2"/>
              </w:rPr>
              <w:t>1</w:t>
            </w:r>
          </w:p>
        </w:tc>
        <w:tc>
          <w:tcPr>
            <w:tcW w:w="352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NAMEArial2"/>
              </w:rPr>
              <w:t>ID1544 Law and Justice Division (Secretariat), Islamabad</w:t>
            </w:r>
          </w:p>
        </w:tc>
        <w:tc>
          <w:tcPr>
            <w:tcW w:w="2131"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2"/>
              </w:rPr>
              <w:t>1</w:t>
            </w:r>
          </w:p>
        </w:tc>
        <w:tc>
          <w:tcPr>
            <w:tcW w:w="1349"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2"/>
              </w:rPr>
              <w:t>429,639</w:t>
            </w:r>
          </w:p>
        </w:tc>
      </w:tr>
      <w:tr w:rsidR="00BC5C07" w:rsidTr="004D0D43">
        <w:trPr>
          <w:trHeight w:hRule="exact" w:val="552"/>
          <w:jc w:val="center"/>
        </w:trPr>
        <w:tc>
          <w:tcPr>
            <w:tcW w:w="490" w:type="dxa"/>
            <w:tcBorders>
              <w:top w:val="single" w:sz="4" w:space="0" w:color="auto"/>
              <w:left w:val="single" w:sz="4" w:space="0" w:color="auto"/>
              <w:bottom w:val="single" w:sz="4" w:space="0" w:color="auto"/>
            </w:tcBorders>
            <w:shd w:val="clear" w:color="auto" w:fill="FFFFFF"/>
          </w:tcPr>
          <w:p w:rsidR="00BC5C07" w:rsidRDefault="00BC5C07" w:rsidP="004D0D43">
            <w:pPr>
              <w:framePr w:w="7493" w:wrap="notBeside" w:vAnchor="text" w:hAnchor="text" w:xAlign="center" w:y="1"/>
              <w:rPr>
                <w:sz w:val="10"/>
                <w:szCs w:val="10"/>
              </w:rPr>
            </w:pPr>
          </w:p>
        </w:tc>
        <w:tc>
          <w:tcPr>
            <w:tcW w:w="3523" w:type="dxa"/>
            <w:tcBorders>
              <w:top w:val="single" w:sz="4" w:space="0" w:color="auto"/>
              <w:left w:val="single" w:sz="4" w:space="0" w:color="auto"/>
              <w:bottom w:val="single" w:sz="4" w:space="0" w:color="auto"/>
            </w:tcBorders>
            <w:shd w:val="clear" w:color="auto" w:fill="FFFFFF"/>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00" w:lineRule="exact"/>
              <w:ind w:firstLine="0"/>
              <w:jc w:val="left"/>
            </w:pPr>
            <w:r>
              <w:rPr>
                <w:rStyle w:val="MSGENFONTSTYLENAMETEMPLATEROLENUMBERMSGENFONTSTYLENAMEBYROLETEXT2MSGENFONTSTYLEMODIFERNAMEArial"/>
              </w:rPr>
              <w:t>Total Demand</w:t>
            </w:r>
          </w:p>
        </w:tc>
        <w:tc>
          <w:tcPr>
            <w:tcW w:w="2131" w:type="dxa"/>
            <w:tcBorders>
              <w:top w:val="single" w:sz="4" w:space="0" w:color="auto"/>
              <w:left w:val="single" w:sz="4" w:space="0" w:color="auto"/>
              <w:bottom w:val="single" w:sz="4" w:space="0" w:color="auto"/>
            </w:tcBorders>
            <w:shd w:val="clear" w:color="auto" w:fill="FFFFFF"/>
            <w:vAlign w:val="center"/>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7493"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429,639</w:t>
            </w:r>
          </w:p>
        </w:tc>
      </w:tr>
    </w:tbl>
    <w:p w:rsidR="00BC5C07" w:rsidRDefault="00BC5C07" w:rsidP="00BC5C07">
      <w:pPr>
        <w:framePr w:w="7493" w:wrap="notBeside" w:vAnchor="text" w:hAnchor="text" w:xAlign="center" w:y="1"/>
        <w:rPr>
          <w:sz w:val="2"/>
          <w:szCs w:val="2"/>
        </w:rPr>
      </w:pPr>
    </w:p>
    <w:p w:rsidR="00BC5C07" w:rsidRDefault="00BC5C07" w:rsidP="00BC5C07">
      <w:pPr>
        <w:rPr>
          <w:sz w:val="2"/>
          <w:szCs w:val="2"/>
        </w:rPr>
      </w:pPr>
    </w:p>
    <w:p w:rsidR="00BC5C07" w:rsidRDefault="00BC5C07" w:rsidP="00BC5C07">
      <w:pPr>
        <w:pStyle w:val="MSGENFONTSTYLENAMETEMPLATEROLENUMBERMSGENFONTSTYLENAMEBYROLETEXT60"/>
        <w:numPr>
          <w:ilvl w:val="0"/>
          <w:numId w:val="20"/>
        </w:numPr>
        <w:shd w:val="clear" w:color="auto" w:fill="auto"/>
        <w:tabs>
          <w:tab w:val="left" w:pos="616"/>
        </w:tabs>
        <w:spacing w:before="181" w:after="539" w:line="307" w:lineRule="exact"/>
        <w:ind w:left="540" w:right="2580"/>
      </w:pPr>
      <w:r>
        <w:rPr>
          <w:rStyle w:val="MSGENFONTSTYLENAMETEMPLATEROLENUMBERMSGENFONTSTYLENAMEBYROLETEXT61"/>
          <w:b/>
          <w:bCs/>
        </w:rPr>
        <w:t xml:space="preserve">Demand No. 107-Other Expenditure of Law </w:t>
      </w:r>
      <w:r>
        <w:t>and Justice Division</w:t>
      </w:r>
    </w:p>
    <w:tbl>
      <w:tblPr>
        <w:tblOverlap w:val="never"/>
        <w:tblW w:w="0" w:type="auto"/>
        <w:jc w:val="center"/>
        <w:tblLayout w:type="fixed"/>
        <w:tblCellMar>
          <w:left w:w="10" w:type="dxa"/>
          <w:right w:w="10" w:type="dxa"/>
        </w:tblCellMar>
        <w:tblLook w:val="04A0"/>
      </w:tblPr>
      <w:tblGrid>
        <w:gridCol w:w="485"/>
        <w:gridCol w:w="4733"/>
        <w:gridCol w:w="1027"/>
        <w:gridCol w:w="2016"/>
      </w:tblGrid>
      <w:tr w:rsidR="00BC5C07" w:rsidTr="004D0D43">
        <w:trPr>
          <w:trHeight w:hRule="exact" w:val="1536"/>
          <w:jc w:val="center"/>
        </w:trPr>
        <w:tc>
          <w:tcPr>
            <w:tcW w:w="485"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60" w:line="200" w:lineRule="exact"/>
              <w:ind w:left="160" w:firstLine="0"/>
              <w:jc w:val="left"/>
            </w:pPr>
            <w:r>
              <w:rPr>
                <w:rStyle w:val="MSGENFONTSTYLENAMETEMPLATEROLENUMBERMSGENFONTSTYLENAMEBYROLETEXT2MSGENFONTSTYLEMODIFERNAMEArial"/>
              </w:rPr>
              <w:t>Sr.</w:t>
            </w:r>
          </w:p>
          <w:p w:rsidR="00BC5C07" w:rsidRDefault="00BC5C07" w:rsidP="004D0D43">
            <w:pPr>
              <w:pStyle w:val="MSGENFONTSTYLENAMETEMPLATEROLENUMBERMSGENFONTSTYLENAMEBYROLETEXT20"/>
              <w:framePr w:w="8261" w:wrap="notBeside" w:vAnchor="text" w:hAnchor="text" w:xAlign="center" w:y="1"/>
              <w:shd w:val="clear" w:color="auto" w:fill="auto"/>
              <w:spacing w:before="60" w:after="0" w:line="200" w:lineRule="exact"/>
              <w:ind w:left="160" w:firstLine="0"/>
              <w:jc w:val="left"/>
            </w:pPr>
            <w:r>
              <w:rPr>
                <w:rStyle w:val="MSGENFONTSTYLENAMETEMPLATEROLENUMBERMSGENFONTSTYLENAMEBYROLETEXT2MSGENFONTSTYLEMODIFERNAMEArial"/>
              </w:rPr>
              <w:t>No</w:t>
            </w:r>
          </w:p>
        </w:tc>
        <w:tc>
          <w:tcPr>
            <w:tcW w:w="4733"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NAMEArial0"/>
              </w:rPr>
              <w:t>■</w:t>
            </w:r>
            <w:r>
              <w:rPr>
                <w:rStyle w:val="MSGENFONTSTYLENAMETEMPLATEROLENUMBERMSGENFONTSTYLENAMEBYROLETEXT2MSGENFONTSTYLEMODIFERNAMEArial"/>
              </w:rPr>
              <w:t>DDO Code and Name of Offices/Courts/Tribunals</w:t>
            </w:r>
          </w:p>
        </w:tc>
        <w:tc>
          <w:tcPr>
            <w:tcW w:w="1027"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
              </w:rPr>
              <w:t>Number</w:t>
            </w:r>
          </w:p>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
              </w:rPr>
              <w:t>of</w:t>
            </w:r>
          </w:p>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
              </w:rPr>
              <w:t>Office</w:t>
            </w:r>
          </w:p>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
              </w:rPr>
              <w:t>Court</w:t>
            </w:r>
          </w:p>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
              </w:rPr>
              <w:t>Tribunal</w:t>
            </w:r>
          </w:p>
        </w:tc>
        <w:tc>
          <w:tcPr>
            <w:tcW w:w="2016" w:type="dxa"/>
            <w:tcBorders>
              <w:left w:val="single" w:sz="4" w:space="0" w:color="auto"/>
              <w:right w:val="single" w:sz="4" w:space="0" w:color="auto"/>
            </w:tcBorders>
            <w:shd w:val="clear" w:color="auto" w:fill="C0C0C0"/>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180" w:line="269" w:lineRule="exact"/>
              <w:ind w:firstLine="0"/>
            </w:pPr>
            <w:r>
              <w:rPr>
                <w:rStyle w:val="MSGENFONTSTYLENAMETEMPLATEROLENUMBERMSGENFONTSTYLENAMEBYROLETEXT2MSGENFONTSTYLEMODIFERNAMEArial"/>
              </w:rPr>
              <w:t>Budget Allocation 2020-2021</w:t>
            </w:r>
          </w:p>
          <w:p w:rsidR="00BC5C07" w:rsidRDefault="00BC5C07" w:rsidP="004D0D43">
            <w:pPr>
              <w:pStyle w:val="MSGENFONTSTYLENAMETEMPLATEROLENUMBERMSGENFONTSTYLENAMEBYROLETEXT20"/>
              <w:framePr w:w="8261" w:wrap="notBeside" w:vAnchor="text" w:hAnchor="text" w:xAlign="center" w:y="1"/>
              <w:shd w:val="clear" w:color="auto" w:fill="auto"/>
              <w:spacing w:before="180" w:after="0" w:line="200" w:lineRule="exact"/>
              <w:ind w:firstLine="0"/>
            </w:pPr>
            <w:r>
              <w:rPr>
                <w:rStyle w:val="MSGENFONTSTYLENAMETEMPLATEROLENUMBERMSGENFONTSTYLENAMEBYROLETEXT2MSGENFONTSTYLEMODIFERNAMEArial"/>
              </w:rPr>
              <w:t>Rs in Thousand</w:t>
            </w:r>
          </w:p>
        </w:tc>
      </w:tr>
      <w:tr w:rsidR="00BC5C07" w:rsidTr="004D0D43">
        <w:trPr>
          <w:trHeight w:hRule="exact" w:val="475"/>
          <w:jc w:val="center"/>
        </w:trPr>
        <w:tc>
          <w:tcPr>
            <w:tcW w:w="485" w:type="dxa"/>
            <w:tcBorders>
              <w:top w:val="single" w:sz="4" w:space="0" w:color="auto"/>
              <w:left w:val="single" w:sz="4" w:space="0" w:color="auto"/>
            </w:tcBorders>
            <w:shd w:val="clear" w:color="auto" w:fill="FFFFFF"/>
            <w:vAlign w:val="center"/>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left="220" w:firstLine="0"/>
              <w:jc w:val="left"/>
            </w:pPr>
            <w:r>
              <w:rPr>
                <w:rStyle w:val="MSGENFONTSTYLENAMETEMPLATEROLENUMBERMSGENFONTSTYLENAMEBYROLETEXT2MSGENFONTSTYLEMODIFERNAMEArial2"/>
              </w:rPr>
              <w:t>1</w:t>
            </w: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2"/>
              </w:rPr>
              <w:t>Appellate Tribunal Inland Revenue (Benches)</w:t>
            </w:r>
          </w:p>
        </w:tc>
        <w:tc>
          <w:tcPr>
            <w:tcW w:w="1027" w:type="dxa"/>
            <w:tcBorders>
              <w:top w:val="single" w:sz="4" w:space="0" w:color="auto"/>
              <w:left w:val="single" w:sz="4" w:space="0" w:color="auto"/>
            </w:tcBorders>
            <w:shd w:val="clear" w:color="auto" w:fill="FFFFFF"/>
            <w:vAlign w:val="center"/>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2"/>
              </w:rPr>
              <w:t>20</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406,744</w:t>
            </w:r>
          </w:p>
        </w:tc>
      </w:tr>
      <w:tr w:rsidR="00BC5C07" w:rsidTr="004D0D43">
        <w:trPr>
          <w:trHeight w:hRule="exact" w:val="739"/>
          <w:jc w:val="center"/>
        </w:trPr>
        <w:tc>
          <w:tcPr>
            <w:tcW w:w="48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left="220" w:firstLine="0"/>
              <w:jc w:val="left"/>
            </w:pPr>
            <w:r>
              <w:rPr>
                <w:rStyle w:val="MSGENFONTSTYLENAMETEMPLATEROLENUMBERMSGENFONTSTYLENAMEBYROLETEXT2MSGENFONTSTYLEMODIFERNAMEArial2"/>
              </w:rPr>
              <w:t>2</w:t>
            </w: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2"/>
              </w:rPr>
              <w:t>Customs, Excise and Sales Tax Appellate Tribunal Benches</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2"/>
              </w:rPr>
              <w:t>9</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160,047</w:t>
            </w:r>
          </w:p>
        </w:tc>
      </w:tr>
      <w:tr w:rsidR="00BC5C07" w:rsidTr="004D0D43">
        <w:trPr>
          <w:trHeight w:hRule="exact" w:val="475"/>
          <w:jc w:val="center"/>
        </w:trPr>
        <w:tc>
          <w:tcPr>
            <w:tcW w:w="48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left="220" w:firstLine="0"/>
              <w:jc w:val="left"/>
            </w:pPr>
            <w:r>
              <w:rPr>
                <w:rStyle w:val="MSGENFONTSTYLENAMETEMPLATEROLENUMBERMSGENFONTSTYLENAMEBYROLETEXT2MSGENFONTSTYLEMODIFERNAMEArial2"/>
              </w:rPr>
              <w:t>3</w:t>
            </w: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2"/>
              </w:rPr>
              <w:t>Anti Dumping Appellate Tribunal, Islamabad</w:t>
            </w:r>
          </w:p>
        </w:tc>
        <w:tc>
          <w:tcPr>
            <w:tcW w:w="1027" w:type="dxa"/>
            <w:tcBorders>
              <w:top w:val="single" w:sz="4" w:space="0" w:color="auto"/>
              <w:left w:val="single" w:sz="4" w:space="0" w:color="auto"/>
            </w:tcBorders>
            <w:shd w:val="clear" w:color="auto" w:fill="FFFFFF"/>
            <w:vAlign w:val="center"/>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2"/>
              </w:rPr>
              <w:t>1</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48,186</w:t>
            </w:r>
          </w:p>
        </w:tc>
      </w:tr>
      <w:tr w:rsidR="00BC5C07" w:rsidTr="004D0D43">
        <w:trPr>
          <w:trHeight w:hRule="exact" w:val="749"/>
          <w:jc w:val="center"/>
        </w:trPr>
        <w:tc>
          <w:tcPr>
            <w:tcW w:w="485" w:type="dxa"/>
            <w:tcBorders>
              <w:top w:val="single" w:sz="4" w:space="0" w:color="auto"/>
              <w:left w:val="single" w:sz="4" w:space="0" w:color="auto"/>
              <w:bottom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bottom w:val="single" w:sz="4" w:space="0" w:color="auto"/>
            </w:tcBorders>
            <w:shd w:val="clear" w:color="auto" w:fill="969696"/>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NAMEArial"/>
              </w:rPr>
              <w:t>011205-Tax Management(Custom, Income Tax, Excise ETC)</w:t>
            </w:r>
          </w:p>
        </w:tc>
        <w:tc>
          <w:tcPr>
            <w:tcW w:w="1027" w:type="dxa"/>
            <w:tcBorders>
              <w:top w:val="single" w:sz="4" w:space="0" w:color="auto"/>
              <w:left w:val="single" w:sz="4" w:space="0" w:color="auto"/>
              <w:bottom w:val="single" w:sz="4" w:space="0" w:color="auto"/>
            </w:tcBorders>
            <w:shd w:val="clear" w:color="auto" w:fill="969696"/>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30</w:t>
            </w:r>
          </w:p>
        </w:tc>
        <w:tc>
          <w:tcPr>
            <w:tcW w:w="2016" w:type="dxa"/>
            <w:tcBorders>
              <w:top w:val="single" w:sz="4" w:space="0" w:color="auto"/>
              <w:left w:val="single" w:sz="4" w:space="0" w:color="auto"/>
              <w:bottom w:val="single" w:sz="4" w:space="0" w:color="auto"/>
              <w:right w:val="single" w:sz="4" w:space="0" w:color="auto"/>
            </w:tcBorders>
            <w:shd w:val="clear" w:color="auto" w:fill="969696"/>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614,977</w:t>
            </w:r>
          </w:p>
        </w:tc>
      </w:tr>
    </w:tbl>
    <w:p w:rsidR="00BC5C07" w:rsidRDefault="00BC5C07" w:rsidP="00BC5C07">
      <w:pPr>
        <w:framePr w:w="8261" w:wrap="notBeside" w:vAnchor="text" w:hAnchor="text" w:xAlign="center" w:y="1"/>
        <w:rPr>
          <w:sz w:val="2"/>
          <w:szCs w:val="2"/>
        </w:rPr>
      </w:pPr>
    </w:p>
    <w:p w:rsidR="00BC5C07" w:rsidRDefault="00BC5C07" w:rsidP="00BC5C07">
      <w:pPr>
        <w:rPr>
          <w:sz w:val="2"/>
          <w:szCs w:val="2"/>
        </w:rPr>
      </w:pPr>
    </w:p>
    <w:p w:rsidR="00BC5C07" w:rsidRDefault="00BC5C07" w:rsidP="00BC5C07">
      <w:pPr>
        <w:framePr w:w="8261" w:wrap="notBeside" w:vAnchor="text" w:hAnchor="text" w:xAlign="center" w:y="1"/>
        <w:rPr>
          <w:sz w:val="2"/>
          <w:szCs w:val="2"/>
        </w:rPr>
      </w:pPr>
    </w:p>
    <w:p w:rsidR="00BC5C07" w:rsidRDefault="00BC5C07" w:rsidP="00BC5C07">
      <w:pPr>
        <w:rPr>
          <w:sz w:val="2"/>
          <w:szCs w:val="2"/>
        </w:rPr>
      </w:pPr>
    </w:p>
    <w:tbl>
      <w:tblPr>
        <w:tblOverlap w:val="never"/>
        <w:tblW w:w="0" w:type="auto"/>
        <w:jc w:val="center"/>
        <w:tblLayout w:type="fixed"/>
        <w:tblCellMar>
          <w:left w:w="10" w:type="dxa"/>
          <w:right w:w="10" w:type="dxa"/>
        </w:tblCellMar>
        <w:tblLook w:val="04A0"/>
      </w:tblPr>
      <w:tblGrid>
        <w:gridCol w:w="485"/>
        <w:gridCol w:w="4733"/>
        <w:gridCol w:w="1027"/>
        <w:gridCol w:w="2016"/>
      </w:tblGrid>
      <w:tr w:rsidR="00BC5C07" w:rsidTr="004D0D43">
        <w:trPr>
          <w:trHeight w:hRule="exact" w:val="768"/>
          <w:jc w:val="center"/>
        </w:trPr>
        <w:tc>
          <w:tcPr>
            <w:tcW w:w="485" w:type="dxa"/>
            <w:tcBorders>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jc w:val="left"/>
            </w:pPr>
            <w:r>
              <w:rPr>
                <w:rStyle w:val="MSGENFONTSTYLENAMETEMPLATEROLENUMBERMSGENFONTSTYLENAMEBYROLETEXT2MSGENFONTSTYLEMODIFERSIZE10"/>
              </w:rPr>
              <w:t>23</w:t>
            </w:r>
          </w:p>
        </w:tc>
        <w:tc>
          <w:tcPr>
            <w:tcW w:w="4733" w:type="dxa"/>
            <w:tcBorders>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9" w:lineRule="exact"/>
              <w:ind w:firstLine="0"/>
            </w:pPr>
            <w:r>
              <w:rPr>
                <w:rStyle w:val="MSGENFONTSTYLENAMETEMPLATEROLENUMBERMSGENFONTSTYLENAMEBYROLETEXT2MSGENFONTSTYLEMODIFERSIZE10"/>
              </w:rPr>
              <w:t>Deputy Attorney General / Assistant Attorney General</w:t>
            </w:r>
          </w:p>
        </w:tc>
        <w:tc>
          <w:tcPr>
            <w:tcW w:w="1027" w:type="dxa"/>
            <w:tcBorders>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137</w:t>
            </w:r>
          </w:p>
        </w:tc>
        <w:tc>
          <w:tcPr>
            <w:tcW w:w="2016" w:type="dxa"/>
            <w:tcBorders>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580,864</w:t>
            </w:r>
          </w:p>
        </w:tc>
      </w:tr>
      <w:tr w:rsidR="00BC5C07" w:rsidTr="004D0D43">
        <w:trPr>
          <w:trHeight w:hRule="exact" w:val="470"/>
          <w:jc w:val="center"/>
        </w:trPr>
        <w:tc>
          <w:tcPr>
            <w:tcW w:w="485"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
              </w:rPr>
              <w:t>036101 -Secretariate/Administration</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149</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961,780</w:t>
            </w:r>
          </w:p>
        </w:tc>
      </w:tr>
      <w:tr w:rsidR="00BC5C07" w:rsidTr="004D0D43">
        <w:trPr>
          <w:trHeight w:hRule="exact" w:val="475"/>
          <w:jc w:val="center"/>
        </w:trPr>
        <w:tc>
          <w:tcPr>
            <w:tcW w:w="48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jc w:val="left"/>
            </w:pPr>
            <w:r>
              <w:rPr>
                <w:rStyle w:val="MSGENFONTSTYLENAMETEMPLATEROLENUMBERMSGENFONTSTYLENAMEBYROLETEXT2MSGENFONTSTYLEMODIFERSIZE10"/>
              </w:rPr>
              <w:t>24</w:t>
            </w: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pPr>
            <w:r>
              <w:rPr>
                <w:rStyle w:val="MSGENFONTSTYLENAMETEMPLATEROLENUMBERMSGENFONTSTYLENAMEBYROLETEXT2MSGENFONTSTYLEMODIFERSIZE10"/>
              </w:rPr>
              <w:t>INSURANCE APPELLATE TRIBUNAL</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3</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55,270</w:t>
            </w:r>
          </w:p>
        </w:tc>
      </w:tr>
      <w:tr w:rsidR="00BC5C07" w:rsidTr="004D0D43">
        <w:trPr>
          <w:trHeight w:hRule="exact" w:val="739"/>
          <w:jc w:val="center"/>
        </w:trPr>
        <w:tc>
          <w:tcPr>
            <w:tcW w:w="48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jc w:val="left"/>
            </w:pPr>
            <w:r>
              <w:rPr>
                <w:rStyle w:val="MSGENFONTSTYLENAMETEMPLATEROLENUMBERMSGENFONTSTYLENAMEBYROLETEXT2MSGENFONTSTYLEMODIFERSIZE10"/>
              </w:rPr>
              <w:t>25</w:t>
            </w: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tabs>
                <w:tab w:val="left" w:pos="1469"/>
                <w:tab w:val="left" w:pos="3182"/>
              </w:tabs>
              <w:spacing w:before="0" w:after="0" w:line="264" w:lineRule="exact"/>
              <w:ind w:firstLine="0"/>
            </w:pPr>
            <w:r>
              <w:rPr>
                <w:rStyle w:val="MSGENFONTSTYLENAMETEMPLATEROLENUMBERMSGENFONTSTYLENAMEBYROLETEXT2MSGENFONTSTYLEMODIFERSIZE10"/>
              </w:rPr>
              <w:t>FEDERAL</w:t>
            </w:r>
            <w:r>
              <w:rPr>
                <w:rStyle w:val="MSGENFONTSTYLENAMETEMPLATEROLENUMBERMSGENFONTSTYLENAMEBYROLETEXT2MSGENFONTSTYLEMODIFERSIZE10"/>
              </w:rPr>
              <w:tab/>
              <w:t>INSURANCE</w:t>
            </w:r>
            <w:r>
              <w:rPr>
                <w:rStyle w:val="MSGENFONTSTYLENAMETEMPLATEROLENUMBERMSGENFONTSTYLENAMEBYROLETEXT2MSGENFONTSTYLEMODIFERSIZE10"/>
              </w:rPr>
              <w:tab/>
              <w:t>OMBDUSMAN</w:t>
            </w:r>
          </w:p>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64" w:lineRule="exact"/>
              <w:ind w:firstLine="0"/>
            </w:pPr>
            <w:r>
              <w:rPr>
                <w:rStyle w:val="MSGENFONTSTYLENAMETEMPLATEROLENUMBERMSGENFONTSTYLENAMEBYROLETEXT2MSGENFONTSTYLEMODIFERSIZE10"/>
              </w:rPr>
              <w:t>SECRETARIAT, KARACHI (CHARGED)</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3</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65,047</w:t>
            </w:r>
          </w:p>
        </w:tc>
      </w:tr>
      <w:tr w:rsidR="00BC5C07" w:rsidTr="004D0D43">
        <w:trPr>
          <w:trHeight w:hRule="exact" w:val="475"/>
          <w:jc w:val="center"/>
        </w:trPr>
        <w:tc>
          <w:tcPr>
            <w:tcW w:w="485"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
              </w:rPr>
              <w:t>041208 Regulation of Insurance</w:t>
            </w:r>
          </w:p>
        </w:tc>
        <w:tc>
          <w:tcPr>
            <w:tcW w:w="1027" w:type="dxa"/>
            <w:tcBorders>
              <w:top w:val="single" w:sz="4" w:space="0" w:color="auto"/>
              <w:left w:val="single" w:sz="4" w:space="0" w:color="auto"/>
            </w:tcBorders>
            <w:shd w:val="clear" w:color="auto" w:fill="FFFFFF"/>
            <w:vAlign w:val="center"/>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6</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120,317</w:t>
            </w:r>
          </w:p>
        </w:tc>
      </w:tr>
      <w:tr w:rsidR="00BC5C07" w:rsidTr="004D0D43">
        <w:trPr>
          <w:trHeight w:hRule="exact" w:val="667"/>
          <w:jc w:val="center"/>
        </w:trPr>
        <w:tc>
          <w:tcPr>
            <w:tcW w:w="485"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
              </w:rPr>
              <w:t>Total Demand</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293</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3,573,194</w:t>
            </w:r>
          </w:p>
        </w:tc>
      </w:tr>
      <w:tr w:rsidR="00BC5C07" w:rsidTr="004D0D43">
        <w:trPr>
          <w:trHeight w:hRule="exact" w:val="360"/>
          <w:jc w:val="center"/>
        </w:trPr>
        <w:tc>
          <w:tcPr>
            <w:tcW w:w="485"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1027"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framePr w:w="8261" w:wrap="notBeside" w:vAnchor="text" w:hAnchor="text" w:xAlign="center" w:y="1"/>
              <w:rPr>
                <w:sz w:val="10"/>
                <w:szCs w:val="10"/>
              </w:rPr>
            </w:pPr>
          </w:p>
        </w:tc>
      </w:tr>
      <w:tr w:rsidR="00BC5C07" w:rsidTr="004D0D43">
        <w:trPr>
          <w:trHeight w:hRule="exact" w:val="475"/>
          <w:jc w:val="center"/>
        </w:trPr>
        <w:tc>
          <w:tcPr>
            <w:tcW w:w="485"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
              </w:rPr>
              <w:t>VOTED BUDGET</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289</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3,370,861</w:t>
            </w:r>
          </w:p>
        </w:tc>
      </w:tr>
      <w:tr w:rsidR="00BC5C07" w:rsidTr="004D0D43">
        <w:trPr>
          <w:trHeight w:hRule="exact" w:val="475"/>
          <w:jc w:val="center"/>
        </w:trPr>
        <w:tc>
          <w:tcPr>
            <w:tcW w:w="485" w:type="dxa"/>
            <w:tcBorders>
              <w:top w:val="single" w:sz="4" w:space="0" w:color="auto"/>
              <w:left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
              </w:rPr>
              <w:t>CHARGED BUDGET</w:t>
            </w:r>
          </w:p>
        </w:tc>
        <w:tc>
          <w:tcPr>
            <w:tcW w:w="1027"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4</w:t>
            </w:r>
          </w:p>
        </w:tc>
        <w:tc>
          <w:tcPr>
            <w:tcW w:w="2016"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202,333</w:t>
            </w:r>
          </w:p>
        </w:tc>
      </w:tr>
      <w:tr w:rsidR="00BC5C07" w:rsidTr="004D0D43">
        <w:trPr>
          <w:trHeight w:hRule="exact" w:val="586"/>
          <w:jc w:val="center"/>
        </w:trPr>
        <w:tc>
          <w:tcPr>
            <w:tcW w:w="485" w:type="dxa"/>
            <w:tcBorders>
              <w:top w:val="single" w:sz="4" w:space="0" w:color="auto"/>
              <w:left w:val="single" w:sz="4" w:space="0" w:color="auto"/>
              <w:bottom w:val="single" w:sz="4" w:space="0" w:color="auto"/>
            </w:tcBorders>
            <w:shd w:val="clear" w:color="auto" w:fill="FFFFFF"/>
          </w:tcPr>
          <w:p w:rsidR="00BC5C07" w:rsidRDefault="00BC5C07" w:rsidP="004D0D43">
            <w:pPr>
              <w:framePr w:w="8261" w:wrap="notBeside" w:vAnchor="text" w:hAnchor="text" w:xAlign="center" w:y="1"/>
              <w:rPr>
                <w:sz w:val="10"/>
                <w:szCs w:val="10"/>
              </w:rPr>
            </w:pPr>
          </w:p>
        </w:tc>
        <w:tc>
          <w:tcPr>
            <w:tcW w:w="4733" w:type="dxa"/>
            <w:tcBorders>
              <w:top w:val="single" w:sz="4" w:space="0" w:color="auto"/>
              <w:left w:val="single" w:sz="4" w:space="0" w:color="auto"/>
              <w:bottom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pPr>
            <w:r>
              <w:rPr>
                <w:rStyle w:val="MSGENFONTSTYLENAMETEMPLATEROLENUMBERMSGENFONTSTYLENAMEBYROLETEXT2MSGENFONTSTYLEMODIFERNAMEArial"/>
              </w:rPr>
              <w:t>Total Demand</w:t>
            </w:r>
          </w:p>
        </w:tc>
        <w:tc>
          <w:tcPr>
            <w:tcW w:w="1027" w:type="dxa"/>
            <w:tcBorders>
              <w:top w:val="single" w:sz="4" w:space="0" w:color="auto"/>
              <w:left w:val="single" w:sz="4" w:space="0" w:color="auto"/>
              <w:bottom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293</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261" w:wrap="notBeside" w:vAnchor="text" w:hAnchor="text" w:xAlign="center" w:y="1"/>
              <w:shd w:val="clear" w:color="auto" w:fill="auto"/>
              <w:spacing w:before="0" w:after="0" w:line="200" w:lineRule="exact"/>
              <w:ind w:firstLine="0"/>
              <w:jc w:val="center"/>
            </w:pPr>
            <w:r>
              <w:rPr>
                <w:rStyle w:val="MSGENFONTSTYLENAMETEMPLATEROLENUMBERMSGENFONTSTYLENAMEBYROLETEXT2MSGENFONTSTYLEMODIFERNAMEArial"/>
              </w:rPr>
              <w:t>3,573,194</w:t>
            </w:r>
          </w:p>
        </w:tc>
      </w:tr>
    </w:tbl>
    <w:p w:rsidR="00BC5C07" w:rsidRDefault="00BC5C07" w:rsidP="00BC5C07">
      <w:pPr>
        <w:framePr w:w="8261" w:wrap="notBeside" w:vAnchor="text" w:hAnchor="text" w:xAlign="center" w:y="1"/>
        <w:rPr>
          <w:sz w:val="2"/>
          <w:szCs w:val="2"/>
        </w:rPr>
      </w:pPr>
    </w:p>
    <w:p w:rsidR="00BC5C07" w:rsidRDefault="00BC5C07" w:rsidP="00BC5C07">
      <w:pPr>
        <w:rPr>
          <w:sz w:val="2"/>
          <w:szCs w:val="2"/>
        </w:rPr>
      </w:pPr>
    </w:p>
    <w:p w:rsidR="00BC5C07" w:rsidRDefault="00BC5C07" w:rsidP="00BC5C07">
      <w:pPr>
        <w:pStyle w:val="MSGENFONTSTYLENAMETEMPLATEROLENUMBERMSGENFONTSTYLENAMEBYROLETEXT80"/>
        <w:numPr>
          <w:ilvl w:val="0"/>
          <w:numId w:val="20"/>
        </w:numPr>
        <w:shd w:val="clear" w:color="auto" w:fill="auto"/>
        <w:tabs>
          <w:tab w:val="left" w:pos="370"/>
        </w:tabs>
        <w:spacing w:before="484" w:after="481"/>
        <w:ind w:left="380" w:right="260"/>
      </w:pPr>
      <w:r>
        <w:rPr>
          <w:rStyle w:val="MSGENFONTSTYLENAMETEMPLATEROLENUMBERMSGENFONTSTYLENAMEBYROLETEXT81"/>
          <w:b/>
          <w:bCs/>
        </w:rPr>
        <w:t>Statement Showing Budget Allocation 2020-21 In Respect of Demand No 108-FC21X23 Miscellaneous Expenditure of Law and Justice Division</w:t>
      </w:r>
    </w:p>
    <w:p w:rsidR="00BC5C07" w:rsidRDefault="00BC5C07" w:rsidP="00BC5C07">
      <w:pPr>
        <w:pStyle w:val="MSGENFONTSTYLENAMETEMPLATEROLEMSGENFONTSTYLENAMEBYROLETABLECAPTION0"/>
        <w:framePr w:w="8482" w:wrap="notBeside" w:vAnchor="text" w:hAnchor="text" w:xAlign="center" w:y="1"/>
        <w:shd w:val="clear" w:color="auto" w:fill="auto"/>
      </w:pPr>
      <w:r>
        <w:t>C;</w:t>
      </w:r>
    </w:p>
    <w:tbl>
      <w:tblPr>
        <w:tblOverlap w:val="never"/>
        <w:tblW w:w="0" w:type="auto"/>
        <w:jc w:val="center"/>
        <w:tblLayout w:type="fixed"/>
        <w:tblCellMar>
          <w:left w:w="10" w:type="dxa"/>
          <w:right w:w="10" w:type="dxa"/>
        </w:tblCellMar>
        <w:tblLook w:val="04A0"/>
      </w:tblPr>
      <w:tblGrid>
        <w:gridCol w:w="1080"/>
        <w:gridCol w:w="3965"/>
        <w:gridCol w:w="2246"/>
        <w:gridCol w:w="1190"/>
      </w:tblGrid>
      <w:tr w:rsidR="00BC5C07" w:rsidTr="004D0D43">
        <w:trPr>
          <w:trHeight w:hRule="exact" w:val="1008"/>
          <w:jc w:val="center"/>
        </w:trPr>
        <w:tc>
          <w:tcPr>
            <w:tcW w:w="1080"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left"/>
            </w:pPr>
            <w:r>
              <w:rPr>
                <w:rStyle w:val="MSGENFONTSTYLENAMETEMPLATEROLENUMBERMSGENFONTSTYLENAMEBYROLETEXT2MSGENFONTSTYLEMODIFERSIZE10"/>
              </w:rPr>
              <w:t>Sr. No</w:t>
            </w:r>
          </w:p>
        </w:tc>
        <w:tc>
          <w:tcPr>
            <w:tcW w:w="3965"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SIZE100"/>
              </w:rPr>
              <w:t>■</w:t>
            </w:r>
            <w:r>
              <w:rPr>
                <w:rStyle w:val="MSGENFONTSTYLENAMETEMPLATEROLENUMBERMSGENFONTSTYLENAMEBYROLETEXT2MSGENFONTSTYLEMODIFERSIZE10"/>
              </w:rPr>
              <w:t>DDO Code and Name of Offices/Courts/Tribunals</w:t>
            </w:r>
          </w:p>
        </w:tc>
        <w:tc>
          <w:tcPr>
            <w:tcW w:w="2246" w:type="dxa"/>
            <w:tcBorders>
              <w:top w:val="single" w:sz="4" w:space="0" w:color="auto"/>
              <w:left w:val="single" w:sz="4" w:space="0" w:color="auto"/>
            </w:tcBorders>
            <w:shd w:val="clear" w:color="auto" w:fill="C0C0C0"/>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SIZE10"/>
              </w:rPr>
              <w:t>Number of Office Court Tribunal</w:t>
            </w:r>
          </w:p>
        </w:tc>
        <w:tc>
          <w:tcPr>
            <w:tcW w:w="1190" w:type="dxa"/>
            <w:tcBorders>
              <w:top w:val="single" w:sz="4" w:space="0" w:color="auto"/>
              <w:left w:val="single" w:sz="4" w:space="0" w:color="auto"/>
              <w:right w:val="single" w:sz="4" w:space="0" w:color="auto"/>
            </w:tcBorders>
            <w:shd w:val="clear" w:color="auto" w:fill="C0C0C0"/>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SIZE10"/>
              </w:rPr>
              <w:t>Budget</w:t>
            </w:r>
          </w:p>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SIZE10"/>
              </w:rPr>
              <w:t>Allocation</w:t>
            </w:r>
          </w:p>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4" w:lineRule="exact"/>
              <w:ind w:firstLine="0"/>
              <w:jc w:val="left"/>
            </w:pPr>
            <w:r>
              <w:rPr>
                <w:rStyle w:val="MSGENFONTSTYLENAMETEMPLATEROLENUMBERMSGENFONTSTYLENAMEBYROLETEXT2MSGENFONTSTYLEMODIFERSIZE10"/>
              </w:rPr>
              <w:t>2020-2021</w:t>
            </w:r>
          </w:p>
        </w:tc>
      </w:tr>
      <w:tr w:rsidR="00BC5C07" w:rsidTr="004D0D43">
        <w:trPr>
          <w:trHeight w:hRule="exact" w:val="1003"/>
          <w:jc w:val="center"/>
        </w:trPr>
        <w:tc>
          <w:tcPr>
            <w:tcW w:w="1080"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10" w:lineRule="exact"/>
              <w:ind w:firstLine="0"/>
              <w:jc w:val="left"/>
            </w:pPr>
            <w:r>
              <w:rPr>
                <w:rStyle w:val="MSGENFONTSTYLENAMETEMPLATEROLENUMBERMSGENFONTSTYLENAMEBYROLETEXT2MSGENFONTSTYLEMODIFERSIZE95"/>
              </w:rPr>
              <w:t>1</w:t>
            </w:r>
          </w:p>
        </w:tc>
        <w:tc>
          <w:tcPr>
            <w:tcW w:w="396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4" w:lineRule="exact"/>
              <w:ind w:firstLine="0"/>
            </w:pPr>
            <w:r>
              <w:rPr>
                <w:rStyle w:val="MSGENFONTSTYLENAMETEMPLATEROLENUMBERMSGENFONTSTYLENAMEBYROLETEXT2MSGENFONTSTYLEMODIFERSIZE95"/>
              </w:rPr>
              <w:t>IB1680 GRANT-IN-AID TO THE PAKISTAN BAR COUNCIL AND ASSOCIATION</w:t>
            </w:r>
          </w:p>
        </w:tc>
        <w:tc>
          <w:tcPr>
            <w:tcW w:w="2246"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1</w:t>
            </w:r>
          </w:p>
        </w:tc>
        <w:tc>
          <w:tcPr>
            <w:tcW w:w="1190"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100,000</w:t>
            </w:r>
          </w:p>
        </w:tc>
      </w:tr>
      <w:tr w:rsidR="00BC5C07" w:rsidTr="004D0D43">
        <w:trPr>
          <w:trHeight w:hRule="exact" w:val="475"/>
          <w:jc w:val="center"/>
        </w:trPr>
        <w:tc>
          <w:tcPr>
            <w:tcW w:w="1080" w:type="dxa"/>
            <w:tcBorders>
              <w:top w:val="single" w:sz="4" w:space="0" w:color="auto"/>
              <w:left w:val="single" w:sz="4" w:space="0" w:color="auto"/>
            </w:tcBorders>
            <w:shd w:val="clear" w:color="auto" w:fill="FFFFFF"/>
            <w:vAlign w:val="center"/>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10" w:lineRule="exact"/>
              <w:ind w:firstLine="0"/>
              <w:jc w:val="left"/>
            </w:pPr>
            <w:r>
              <w:rPr>
                <w:rStyle w:val="MSGENFONTSTYLENAMETEMPLATEROLENUMBERMSGENFONTSTYLENAMEBYROLETEXT2MSGENFONTSTYLEMODIFERSIZE95"/>
              </w:rPr>
              <w:t>2</w:t>
            </w:r>
          </w:p>
        </w:tc>
        <w:tc>
          <w:tcPr>
            <w:tcW w:w="396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10" w:lineRule="exact"/>
              <w:ind w:firstLine="0"/>
              <w:jc w:val="left"/>
            </w:pPr>
            <w:r>
              <w:rPr>
                <w:rStyle w:val="MSGENFONTSTYLENAMETEMPLATEROLENUMBERMSGENFONTSTYLENAMEBYROLETEXT2MSGENFONTSTYLEMODIFERSIZE95"/>
              </w:rPr>
              <w:t>IB1845 Federal Judicial Academy, Islamabad</w:t>
            </w:r>
          </w:p>
        </w:tc>
        <w:tc>
          <w:tcPr>
            <w:tcW w:w="2246" w:type="dxa"/>
            <w:tcBorders>
              <w:top w:val="single" w:sz="4" w:space="0" w:color="auto"/>
              <w:left w:val="single" w:sz="4" w:space="0" w:color="auto"/>
            </w:tcBorders>
            <w:shd w:val="clear" w:color="auto" w:fill="FFFFFF"/>
            <w:vAlign w:val="center"/>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1</w:t>
            </w:r>
          </w:p>
        </w:tc>
        <w:tc>
          <w:tcPr>
            <w:tcW w:w="1190"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205,712</w:t>
            </w:r>
          </w:p>
        </w:tc>
      </w:tr>
      <w:tr w:rsidR="00BC5C07" w:rsidTr="004D0D43">
        <w:trPr>
          <w:trHeight w:hRule="exact" w:val="734"/>
          <w:jc w:val="center"/>
        </w:trPr>
        <w:tc>
          <w:tcPr>
            <w:tcW w:w="1080"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10" w:lineRule="exact"/>
              <w:ind w:firstLine="0"/>
              <w:jc w:val="left"/>
            </w:pPr>
            <w:r>
              <w:rPr>
                <w:rStyle w:val="MSGENFONTSTYLENAMETEMPLATEROLENUMBERMSGENFONTSTYLENAMEBYROLETEXT2MSGENFONTSTYLEMODIFERSIZE95"/>
              </w:rPr>
              <w:t>3</w:t>
            </w:r>
          </w:p>
        </w:tc>
        <w:tc>
          <w:tcPr>
            <w:tcW w:w="3965"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69" w:lineRule="exact"/>
              <w:ind w:firstLine="0"/>
              <w:jc w:val="left"/>
            </w:pPr>
            <w:r>
              <w:rPr>
                <w:rStyle w:val="MSGENFONTSTYLENAMETEMPLATEROLENUMBERMSGENFONTSTYLENAMEBYROLETEXT2MSGENFONTSTYLEMODIFERSIZE95"/>
              </w:rPr>
              <w:t>HQ1409 Law and Justice Contribution, Islamabad</w:t>
            </w:r>
          </w:p>
        </w:tc>
        <w:tc>
          <w:tcPr>
            <w:tcW w:w="2246" w:type="dxa"/>
            <w:tcBorders>
              <w:top w:val="single" w:sz="4" w:space="0" w:color="auto"/>
              <w:lef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1</w:t>
            </w:r>
          </w:p>
        </w:tc>
        <w:tc>
          <w:tcPr>
            <w:tcW w:w="1190" w:type="dxa"/>
            <w:tcBorders>
              <w:top w:val="single" w:sz="4" w:space="0" w:color="auto"/>
              <w:left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14,960</w:t>
            </w:r>
          </w:p>
        </w:tc>
      </w:tr>
      <w:tr w:rsidR="00BC5C07" w:rsidTr="004D0D43">
        <w:trPr>
          <w:trHeight w:hRule="exact" w:val="485"/>
          <w:jc w:val="center"/>
        </w:trPr>
        <w:tc>
          <w:tcPr>
            <w:tcW w:w="1080" w:type="dxa"/>
            <w:tcBorders>
              <w:top w:val="single" w:sz="4" w:space="0" w:color="auto"/>
              <w:left w:val="single" w:sz="4" w:space="0" w:color="auto"/>
              <w:bottom w:val="single" w:sz="4" w:space="0" w:color="auto"/>
            </w:tcBorders>
            <w:shd w:val="clear" w:color="auto" w:fill="FFFFFF"/>
          </w:tcPr>
          <w:p w:rsidR="00BC5C07" w:rsidRDefault="00BC5C07" w:rsidP="004D0D43">
            <w:pPr>
              <w:framePr w:w="8482" w:wrap="notBeside" w:vAnchor="text" w:hAnchor="text" w:xAlign="center" w:y="1"/>
              <w:rPr>
                <w:sz w:val="10"/>
                <w:szCs w:val="10"/>
              </w:rPr>
            </w:pPr>
          </w:p>
        </w:tc>
        <w:tc>
          <w:tcPr>
            <w:tcW w:w="3965" w:type="dxa"/>
            <w:tcBorders>
              <w:top w:val="single" w:sz="4" w:space="0" w:color="auto"/>
              <w:left w:val="single" w:sz="4" w:space="0" w:color="auto"/>
              <w:bottom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left"/>
            </w:pPr>
            <w:r>
              <w:rPr>
                <w:rStyle w:val="MSGENFONTSTYLENAMETEMPLATEROLENUMBERMSGENFONTSTYLENAMEBYROLETEXT2MSGENFONTSTYLEMODIFERSIZE10"/>
              </w:rPr>
              <w:t>Total Demand</w:t>
            </w:r>
          </w:p>
        </w:tc>
        <w:tc>
          <w:tcPr>
            <w:tcW w:w="2246" w:type="dxa"/>
            <w:tcBorders>
              <w:top w:val="single" w:sz="4" w:space="0" w:color="auto"/>
              <w:left w:val="single" w:sz="4" w:space="0" w:color="auto"/>
              <w:bottom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BC5C07" w:rsidRDefault="00BC5C07" w:rsidP="004D0D43">
            <w:pPr>
              <w:pStyle w:val="MSGENFONTSTYLENAMETEMPLATEROLENUMBERMSGENFONTSTYLENAMEBYROLETEXT20"/>
              <w:framePr w:w="8482" w:wrap="notBeside" w:vAnchor="text" w:hAnchor="text" w:xAlign="center" w:y="1"/>
              <w:shd w:val="clear" w:color="auto" w:fill="auto"/>
              <w:spacing w:before="0" w:after="0" w:line="222" w:lineRule="exact"/>
              <w:ind w:firstLine="0"/>
              <w:jc w:val="center"/>
            </w:pPr>
            <w:r>
              <w:rPr>
                <w:rStyle w:val="MSGENFONTSTYLENAMETEMPLATEROLENUMBERMSGENFONTSTYLENAMEBYROLETEXT2MSGENFONTSTYLEMODIFERSIZE10"/>
              </w:rPr>
              <w:t>320,672</w:t>
            </w:r>
          </w:p>
        </w:tc>
      </w:tr>
    </w:tbl>
    <w:p w:rsidR="00BC5C07" w:rsidRDefault="00BC5C07" w:rsidP="00BC5C07">
      <w:pPr>
        <w:framePr w:w="8482" w:wrap="notBeside" w:vAnchor="text" w:hAnchor="text" w:xAlign="center" w:y="1"/>
        <w:rPr>
          <w:sz w:val="2"/>
          <w:szCs w:val="2"/>
        </w:rPr>
      </w:pPr>
    </w:p>
    <w:p w:rsidR="00BC5C07" w:rsidRDefault="00BC5C07" w:rsidP="00BC5C07">
      <w:pPr>
        <w:rPr>
          <w:sz w:val="2"/>
          <w:szCs w:val="2"/>
        </w:rPr>
      </w:pPr>
    </w:p>
    <w:p w:rsidR="00BC5C07" w:rsidRDefault="00BC5C07" w:rsidP="00BC5C07">
      <w:pPr>
        <w:rPr>
          <w:sz w:val="2"/>
          <w:szCs w:val="2"/>
        </w:rPr>
        <w:sectPr w:rsidR="00BC5C07">
          <w:pgSz w:w="12240" w:h="15840"/>
          <w:pgMar w:top="1276" w:right="1665" w:bottom="2241" w:left="1628" w:header="0" w:footer="3" w:gutter="0"/>
          <w:cols w:space="720"/>
          <w:noEndnote/>
          <w:docGrid w:linePitch="360"/>
        </w:sectPr>
      </w:pPr>
    </w:p>
    <w:p w:rsidR="00BC5C07" w:rsidRDefault="00BC5C07" w:rsidP="00BC5C07">
      <w:pPr>
        <w:pStyle w:val="MSGENFONTSTYLENAMETEMPLATEROLENUMBERMSGENFONTSTYLENAMEBYROLETEXT20"/>
        <w:shd w:val="clear" w:color="auto" w:fill="auto"/>
        <w:spacing w:before="0" w:after="0" w:line="254" w:lineRule="exact"/>
        <w:ind w:firstLine="760"/>
      </w:pPr>
      <w:r>
        <w:t>It is pertinent to mention here that pursuant to the decision of the Honourable Supreme Court of Pakistan, this Division obtained Technical Supplementary Grant of Rs. 400.020 million to establish 30 new Accountability Courts. Furthermore Rs. 22.700 million also been obtained as Technical Supplementary Grant in Law and Justice Division (main).</w:t>
      </w: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Default="00367B4A" w:rsidP="00BC5C07">
      <w:pPr>
        <w:pStyle w:val="MSGENFONTSTYLENAMETEMPLATEROLENUMBERMSGENFONTSTYLENAMEBYROLETEXT20"/>
        <w:shd w:val="clear" w:color="auto" w:fill="auto"/>
        <w:spacing w:before="0" w:after="0" w:line="254" w:lineRule="exact"/>
        <w:ind w:firstLine="760"/>
      </w:pPr>
    </w:p>
    <w:p w:rsidR="00367B4A" w:rsidRPr="00367B4A" w:rsidRDefault="00367B4A" w:rsidP="00367B4A">
      <w:pPr>
        <w:pStyle w:val="MSGENFONTSTYLENAMETEMPLATEROLELEVELNUMBERMSGENFONTSTYLENAMEBYROLEHEADING320"/>
        <w:keepNext/>
        <w:keepLines/>
        <w:shd w:val="clear" w:color="auto" w:fill="auto"/>
        <w:spacing w:before="0" w:after="480"/>
        <w:ind w:left="3360"/>
        <w:rPr>
          <w:b/>
          <w:bCs/>
        </w:rPr>
      </w:pPr>
      <w:bookmarkStart w:id="24" w:name="bookmark37"/>
      <w:r w:rsidRPr="00367B4A">
        <w:rPr>
          <w:rStyle w:val="MSGENFONTSTYLENAMETEMPLATEROLELEVELNUMBERMSGENFONTSTYLENAMEBYROLEHEADING321"/>
          <w:b/>
          <w:bCs/>
        </w:rPr>
        <w:t>ADMINISTRATION WING</w:t>
      </w:r>
      <w:bookmarkEnd w:id="24"/>
    </w:p>
    <w:p w:rsidR="00367B4A" w:rsidRPr="00CD16F7" w:rsidRDefault="00367B4A" w:rsidP="00367B4A">
      <w:pPr>
        <w:pStyle w:val="MSGENFONTSTYLENAMETEMPLATEROLELEVELNUMBERMSGENFONTSTYLENAMEBYROLEHEADING320"/>
        <w:keepNext/>
        <w:keepLines/>
        <w:shd w:val="clear" w:color="auto" w:fill="auto"/>
        <w:spacing w:before="0" w:after="274"/>
        <w:rPr>
          <w:b/>
          <w:bCs/>
          <w:u w:val="single"/>
        </w:rPr>
      </w:pPr>
      <w:bookmarkStart w:id="25" w:name="bookmark38"/>
      <w:r w:rsidRPr="00CD16F7">
        <w:rPr>
          <w:b/>
          <w:bCs/>
          <w:u w:val="single"/>
        </w:rPr>
        <w:t>External Administration of Ministry</w:t>
      </w:r>
      <w:bookmarkEnd w:id="25"/>
    </w:p>
    <w:p w:rsidR="00367B4A" w:rsidRPr="002A31A6" w:rsidRDefault="00367B4A" w:rsidP="00367B4A">
      <w:pPr>
        <w:pStyle w:val="MSGENFONTSTYLENAMETEMPLATEROLENUMBERMSGENFONTSTYLENAMEBYROLETEXT20"/>
        <w:shd w:val="clear" w:color="auto" w:fill="auto"/>
        <w:spacing w:before="0" w:after="269"/>
        <w:ind w:firstLine="740"/>
      </w:pPr>
      <w:r>
        <w:t xml:space="preserve">External Administration of the Law and Justice Division is the main pillar of Ministry of Law &amp; Justice, which is managing the administration of over approximately 170 Federal Special Courts and Tribunals. The Wing is headed by Joint Secretary (Admn/External) and consists of Deputy Secretary (Admn/External) and 04 Section Officers (Admn-II, Admn-III, Admn-IV and Admn-V). The Wing deals with appointment, Pay and Allowances, pension and other privileges of the Judges of the Supreme Court, High Courts of Pakistan and their Chief Justices as well appointment of Presiding Officers, Technical / Judicial Members in Federal Courts / Tribunals including </w:t>
      </w:r>
      <w:r w:rsidRPr="002A31A6">
        <w:rPr>
          <w:rStyle w:val="MSGENFONTSTYLENAMETEMPLATEROLENUMBERMSGENFONTSTYLENAMEBYROLETEXT21"/>
          <w:u w:val="none"/>
        </w:rPr>
        <w:t xml:space="preserve">54 Accountability Courts, 34 Banking Courts, 4 Special Courts (Custom, Taxation and </w:t>
      </w:r>
      <w:r w:rsidR="00594B9E" w:rsidRPr="002A31A6">
        <w:rPr>
          <w:rStyle w:val="MSGENFONTSTYLENAMETEMPLATEROLENUMBERMSGENFONTSTYLENAMEBYROLETEXT21"/>
          <w:u w:val="none"/>
        </w:rPr>
        <w:t>Anti-Smuggling</w:t>
      </w:r>
      <w:r w:rsidRPr="002A31A6">
        <w:rPr>
          <w:rStyle w:val="MSGENFONTSTYLENAMETEMPLATEROLENUMBERMSGENFONTSTYLENAMEBYROLETEXT21"/>
          <w:u w:val="none"/>
        </w:rPr>
        <w:t>), 06 Special Courts (Offences in Banks), 02 Special Courts (</w:t>
      </w:r>
      <w:r w:rsidR="00594B9E" w:rsidRPr="002A31A6">
        <w:rPr>
          <w:rStyle w:val="MSGENFONTSTYLENAMETEMPLATEROLENUMBERMSGENFONTSTYLENAMEBYROLETEXT21"/>
          <w:u w:val="none"/>
        </w:rPr>
        <w:t>Anti-terrorism</w:t>
      </w:r>
      <w:r w:rsidRPr="002A31A6">
        <w:rPr>
          <w:rStyle w:val="MSGENFONTSTYLENAMETEMPLATEROLENUMBERMSGENFONTSTYLENAMEBYROLETEXT21"/>
          <w:u w:val="none"/>
        </w:rPr>
        <w:t>), 13 Special Courts (Central), 07 Special (CNS) Courts, 04 Drugs Courts, 09 Custom Appellate Tribunal, 02 Commercial Courts, 20 Benches of Appellate Tribunal Inland Revenue, 02 Foreign Exchange Regulation Appellate Tribunal, 03 benches of Federal Service Tribunal, 01 Anti-Dumping Appellate Tribunal, 01 Environmental Protection Tribunals at Islamabad and 03 Insurance Appellate Tribunal at Lahore, Multan and Karachi and 01 Competition Appellate Tribunal at Islamabad which are functioning under the Wing</w:t>
      </w:r>
      <w:r w:rsidRPr="002A31A6">
        <w:t>.</w:t>
      </w:r>
    </w:p>
    <w:p w:rsidR="00367B4A" w:rsidRDefault="00367B4A" w:rsidP="00367B4A">
      <w:pPr>
        <w:pStyle w:val="MSGENFONTSTYLENAMETEMPLATEROLENUMBERMSGENFONTSTYLENAMEBYROLETEXT20"/>
        <w:shd w:val="clear" w:color="auto" w:fill="auto"/>
        <w:spacing w:before="0" w:after="378" w:line="288" w:lineRule="exact"/>
        <w:ind w:left="320" w:right="240" w:firstLine="720"/>
      </w:pPr>
      <w:r>
        <w:t xml:space="preserve">In 2020-21, new 30 Accountability Courts were established across the country </w:t>
      </w:r>
      <w:r w:rsidR="00594B9E">
        <w:t>along with</w:t>
      </w:r>
      <w:r>
        <w:t xml:space="preserve"> the 01 NEPRA Appellate Tribunal and 01 Medical Appellate Tribunal at Islamabad.</w:t>
      </w:r>
    </w:p>
    <w:p w:rsidR="00367B4A" w:rsidRPr="0052168C" w:rsidRDefault="00367B4A" w:rsidP="00367B4A">
      <w:pPr>
        <w:pStyle w:val="MSGENFONTSTYLENAMETEMPLATEROLELEVELNUMBERMSGENFONTSTYLENAMEBYROLEHEADING320"/>
        <w:keepNext/>
        <w:keepLines/>
        <w:shd w:val="clear" w:color="auto" w:fill="auto"/>
        <w:spacing w:before="0"/>
        <w:rPr>
          <w:b/>
          <w:bCs/>
        </w:rPr>
      </w:pPr>
      <w:bookmarkStart w:id="26" w:name="bookmark39"/>
      <w:r w:rsidRPr="0052168C">
        <w:rPr>
          <w:rStyle w:val="MSGENFONTSTYLENAMETEMPLATEROLELEVELNUMBERMSGENFONTSTYLENAMEBYROLEHEADING321"/>
          <w:b/>
          <w:bCs/>
        </w:rPr>
        <w:t>ADMINISTRATION OF FEDERAL SPECIAL COURT S ACROSS THE</w:t>
      </w:r>
      <w:bookmarkEnd w:id="26"/>
    </w:p>
    <w:p w:rsidR="00367B4A" w:rsidRPr="0052168C" w:rsidRDefault="00367B4A" w:rsidP="00367B4A">
      <w:pPr>
        <w:pStyle w:val="MSGENFONTSTYLENAMETEMPLATEROLELEVELNUMBERMSGENFONTSTYLENAMEBYROLEHEADING320"/>
        <w:keepNext/>
        <w:keepLines/>
        <w:shd w:val="clear" w:color="auto" w:fill="auto"/>
        <w:spacing w:before="0" w:after="280"/>
        <w:ind w:left="20"/>
        <w:jc w:val="center"/>
        <w:rPr>
          <w:b/>
          <w:bCs/>
        </w:rPr>
      </w:pPr>
      <w:bookmarkStart w:id="27" w:name="bookmark40"/>
      <w:r w:rsidRPr="0052168C">
        <w:rPr>
          <w:rStyle w:val="MSGENFONTSTYLENAMETEMPLATEROLELEVELNUMBERMSGENFONTSTYLENAMEBYROLEHEADING321"/>
          <w:b/>
          <w:bCs/>
        </w:rPr>
        <w:t>COUNTRY</w:t>
      </w:r>
      <w:bookmarkEnd w:id="27"/>
    </w:p>
    <w:p w:rsidR="00367B4A" w:rsidRPr="0052168C" w:rsidRDefault="00367B4A" w:rsidP="00367B4A">
      <w:pPr>
        <w:pStyle w:val="MSGENFONTSTYLENAMETEMPLATEROLELEVELNUMBERMSGENFONTSTYLENAMEBYROLEHEADING320"/>
        <w:keepNext/>
        <w:keepLines/>
        <w:shd w:val="clear" w:color="auto" w:fill="auto"/>
        <w:spacing w:before="0" w:after="274"/>
        <w:rPr>
          <w:b/>
          <w:bCs/>
        </w:rPr>
      </w:pPr>
      <w:bookmarkStart w:id="28" w:name="bookmark41"/>
      <w:r>
        <w:t xml:space="preserve">1. </w:t>
      </w:r>
      <w:r w:rsidRPr="0052168C">
        <w:rPr>
          <w:rStyle w:val="MSGENFONTSTYLENAMETEMPLATEROLELEVELNUMBERMSGENFONTSTYLENAMEBYROLEHEADING321"/>
          <w:b/>
          <w:bCs/>
        </w:rPr>
        <w:t>ACCOUNTABILITY COURTS</w:t>
      </w:r>
      <w:bookmarkEnd w:id="28"/>
    </w:p>
    <w:p w:rsidR="00367B4A" w:rsidRDefault="00367B4A" w:rsidP="00FE6A0E">
      <w:pPr>
        <w:pStyle w:val="MSGENFONTSTYLENAMETEMPLATEROLENUMBERMSGENFONTSTYLENAMEBYROLETEXT20"/>
        <w:shd w:val="clear" w:color="auto" w:fill="auto"/>
        <w:spacing w:before="0" w:after="0"/>
        <w:ind w:firstLine="740"/>
        <w:sectPr w:rsidR="00367B4A">
          <w:pgSz w:w="12240" w:h="15840"/>
          <w:pgMar w:top="1464" w:right="1680" w:bottom="1464" w:left="1843" w:header="0" w:footer="3" w:gutter="0"/>
          <w:cols w:space="720"/>
          <w:noEndnote/>
          <w:docGrid w:linePitch="360"/>
        </w:sectPr>
      </w:pPr>
      <w:r>
        <w:t>Fifty-four (54) Accountability Courts have been established at Islamabad, Rawalpindi, Lahore, Multan, Karachi, Sukkur, Hyderabad, Peshawar and Quetta under the National Accountability Ordinance, 1999 (XVII of 1999) for speedy disposal of cases involving corruption and corrupt practices, abuse of and for matters connected and ancillary or incidental thereto by the Government servants and politicians. The supporting staff have been appointed in 30 newly established Accountability Courts. The Judges are also being appointed in these Courts from time to time. The performance of Accountability Courts during Financial Year 2020-21 is as under:-</w:t>
      </w:r>
    </w:p>
    <w:tbl>
      <w:tblPr>
        <w:tblOverlap w:val="never"/>
        <w:tblW w:w="0" w:type="auto"/>
        <w:jc w:val="center"/>
        <w:tblLayout w:type="fixed"/>
        <w:tblCellMar>
          <w:left w:w="10" w:type="dxa"/>
          <w:right w:w="10" w:type="dxa"/>
        </w:tblCellMar>
        <w:tblLook w:val="04A0"/>
      </w:tblPr>
      <w:tblGrid>
        <w:gridCol w:w="758"/>
        <w:gridCol w:w="4099"/>
        <w:gridCol w:w="2117"/>
        <w:gridCol w:w="1450"/>
      </w:tblGrid>
      <w:tr w:rsidR="00367B4A" w:rsidTr="00055F07">
        <w:trPr>
          <w:trHeight w:hRule="exact" w:val="566"/>
          <w:jc w:val="center"/>
        </w:trPr>
        <w:tc>
          <w:tcPr>
            <w:tcW w:w="758"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S. #</w:t>
            </w:r>
          </w:p>
        </w:tc>
        <w:tc>
          <w:tcPr>
            <w:tcW w:w="4099"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left="980" w:firstLine="0"/>
              <w:jc w:val="left"/>
            </w:pPr>
            <w:r>
              <w:t>Name of Court</w:t>
            </w:r>
          </w:p>
        </w:tc>
        <w:tc>
          <w:tcPr>
            <w:tcW w:w="2117" w:type="dxa"/>
            <w:tcBorders>
              <w:top w:val="single" w:sz="4" w:space="0" w:color="auto"/>
              <w:left w:val="single" w:sz="4" w:space="0" w:color="auto"/>
            </w:tcBorders>
            <w:shd w:val="clear" w:color="auto" w:fill="FFFFFF"/>
            <w:vAlign w:val="center"/>
          </w:tcPr>
          <w:p w:rsidR="00367B4A" w:rsidRDefault="00246A1C" w:rsidP="00055F07">
            <w:pPr>
              <w:pStyle w:val="MSGENFONTSTYLENAMETEMPLATEROLENUMBERMSGENFONTSTYLENAMEBYROLETEXT20"/>
              <w:framePr w:w="8424" w:wrap="notBeside" w:vAnchor="text" w:hAnchor="text" w:xAlign="center" w:y="1"/>
              <w:shd w:val="clear" w:color="auto" w:fill="auto"/>
              <w:spacing w:before="0" w:after="0" w:line="278" w:lineRule="exact"/>
              <w:ind w:firstLine="0"/>
              <w:jc w:val="center"/>
            </w:pPr>
            <w:r>
              <w:t>Disposed O</w:t>
            </w:r>
            <w:r w:rsidR="00367B4A">
              <w:t>f Cases</w:t>
            </w:r>
          </w:p>
        </w:tc>
        <w:tc>
          <w:tcPr>
            <w:tcW w:w="1450" w:type="dxa"/>
            <w:tcBorders>
              <w:top w:val="single" w:sz="4" w:space="0" w:color="auto"/>
              <w:left w:val="single" w:sz="4" w:space="0" w:color="auto"/>
              <w:right w:val="single" w:sz="4" w:space="0" w:color="auto"/>
            </w:tcBorders>
            <w:shd w:val="clear" w:color="auto" w:fill="FFFFFF"/>
            <w:vAlign w:val="bottom"/>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left="300" w:firstLine="0"/>
              <w:jc w:val="left"/>
            </w:pPr>
            <w:r>
              <w:t>Pending</w:t>
            </w:r>
          </w:p>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Cases</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246A1C">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 Islamabad</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03</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35</w:t>
            </w:r>
          </w:p>
        </w:tc>
      </w:tr>
      <w:tr w:rsidR="00367B4A" w:rsidTr="004D0D43">
        <w:trPr>
          <w:trHeight w:hRule="exact" w:val="427"/>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ii.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 Islamabad</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36</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iii.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Court-III, Islamabad</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36</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iv.</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 Rawalpindi</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02</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03</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v.</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 Rawalpindi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03</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07</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vi.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Court-III, Rawalpindi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03</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06</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vii.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 Lahore</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36</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viii.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Court-III, Lahore</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47</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ix.</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Court-IV, Lahore</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13</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48</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x.</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Court-V, Lahore</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24</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26</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xi.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Court-III, Peshawar</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45</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xii.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Court-IV, Peshawar</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54</w:t>
            </w:r>
          </w:p>
        </w:tc>
      </w:tr>
      <w:tr w:rsidR="00367B4A" w:rsidTr="004D0D43">
        <w:trPr>
          <w:trHeight w:hRule="exact" w:val="418"/>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xiii.</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Court-IV, Karachi</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44</w:t>
            </w:r>
          </w:p>
        </w:tc>
      </w:tr>
      <w:tr w:rsidR="00367B4A" w:rsidTr="004D0D43">
        <w:trPr>
          <w:trHeight w:hRule="exact" w:val="422"/>
          <w:jc w:val="center"/>
        </w:trPr>
        <w:tc>
          <w:tcPr>
            <w:tcW w:w="758"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xiv.</w:t>
            </w:r>
          </w:p>
        </w:tc>
        <w:tc>
          <w:tcPr>
            <w:tcW w:w="4099"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 Quetta</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44</w:t>
            </w:r>
          </w:p>
        </w:tc>
      </w:tr>
      <w:tr w:rsidR="00367B4A" w:rsidTr="004D0D43">
        <w:trPr>
          <w:trHeight w:hRule="exact" w:val="432"/>
          <w:jc w:val="center"/>
        </w:trPr>
        <w:tc>
          <w:tcPr>
            <w:tcW w:w="758" w:type="dxa"/>
            <w:tcBorders>
              <w:top w:val="single" w:sz="4" w:space="0" w:color="auto"/>
              <w:left w:val="single" w:sz="4" w:space="0" w:color="auto"/>
              <w:bottom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xv.</w:t>
            </w:r>
          </w:p>
        </w:tc>
        <w:tc>
          <w:tcPr>
            <w:tcW w:w="4099" w:type="dxa"/>
            <w:tcBorders>
              <w:top w:val="single" w:sz="4" w:space="0" w:color="auto"/>
              <w:left w:val="single" w:sz="4" w:space="0" w:color="auto"/>
              <w:bottom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Accountability Court-II, Quetta</w:t>
            </w:r>
          </w:p>
        </w:tc>
        <w:tc>
          <w:tcPr>
            <w:tcW w:w="2117" w:type="dxa"/>
            <w:tcBorders>
              <w:top w:val="single" w:sz="4" w:space="0" w:color="auto"/>
              <w:left w:val="single" w:sz="4" w:space="0" w:color="auto"/>
              <w:bottom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43</w:t>
            </w:r>
          </w:p>
        </w:tc>
      </w:tr>
    </w:tbl>
    <w:p w:rsidR="00367B4A" w:rsidRDefault="00367B4A" w:rsidP="00367B4A">
      <w:pPr>
        <w:framePr w:w="8424" w:wrap="notBeside" w:vAnchor="text" w:hAnchor="text" w:xAlign="center" w:y="1"/>
        <w:rPr>
          <w:sz w:val="2"/>
          <w:szCs w:val="2"/>
        </w:rPr>
      </w:pPr>
    </w:p>
    <w:p w:rsidR="00367B4A" w:rsidRDefault="00367B4A" w:rsidP="00367B4A">
      <w:pPr>
        <w:rPr>
          <w:sz w:val="2"/>
          <w:szCs w:val="2"/>
        </w:rPr>
      </w:pPr>
    </w:p>
    <w:p w:rsidR="00367B4A" w:rsidRPr="0052168C" w:rsidRDefault="00367B4A" w:rsidP="00367B4A">
      <w:pPr>
        <w:pStyle w:val="MSGENFONTSTYLENAMETEMPLATEROLELEVELNUMBERMSGENFONTSTYLENAMEBYROLEHEADING320"/>
        <w:keepNext/>
        <w:keepLines/>
        <w:numPr>
          <w:ilvl w:val="0"/>
          <w:numId w:val="25"/>
        </w:numPr>
        <w:shd w:val="clear" w:color="auto" w:fill="auto"/>
        <w:tabs>
          <w:tab w:val="left" w:pos="475"/>
        </w:tabs>
        <w:spacing w:before="435" w:after="154"/>
        <w:rPr>
          <w:b/>
          <w:bCs/>
        </w:rPr>
      </w:pPr>
      <w:bookmarkStart w:id="29" w:name="bookmark42"/>
      <w:r w:rsidRPr="0052168C">
        <w:rPr>
          <w:rStyle w:val="MSGENFONTSTYLENAMETEMPLATEROLELEVELNUMBERMSGENFONTSTYLENAMEBYROLEHEADING321"/>
          <w:b/>
          <w:bCs/>
        </w:rPr>
        <w:t>BANKING COURTS</w:t>
      </w:r>
      <w:bookmarkEnd w:id="29"/>
    </w:p>
    <w:p w:rsidR="00367B4A" w:rsidRDefault="00367B4A" w:rsidP="00367B4A">
      <w:pPr>
        <w:pStyle w:val="MSGENFONTSTYLENAMETEMPLATEROLENUMBERMSGENFONTSTYLENAMEBYROLETEXT20"/>
        <w:shd w:val="clear" w:color="auto" w:fill="auto"/>
        <w:spacing w:before="0" w:after="0"/>
        <w:ind w:firstLine="560"/>
      </w:pPr>
      <w:r>
        <w:t>Presently, there are 34 Banking Courts established all over the country for recovery of loan from the defaulters. In terms of section 5(1) of the Financial Institutions (Recovery of Finances) Ordinance 2001, (Ord. No. XLVI of 2001), the Federal Government may, by notification in the official Gazette, establish as many banking courts as it considers necessary. Under section 8 of the Ordinance, a financial institution may, within three years from the date of coming into force of this Ordinance, file a suit for the recovery of any amount written off, released or adjusted under any agreement, contract or consent including a compromise or withdrawal of any suit or legal proceedings or adjustment of a decree between a financial institution and a customer. The performance of Banking Courts during Financial Year 2020-2021 is as under:</w:t>
      </w:r>
    </w:p>
    <w:p w:rsidR="00367B4A" w:rsidRDefault="00367B4A" w:rsidP="00367B4A">
      <w:pPr>
        <w:framePr w:w="8424" w:wrap="notBeside" w:vAnchor="text" w:hAnchor="text" w:xAlign="center" w:y="1"/>
        <w:rPr>
          <w:sz w:val="2"/>
          <w:szCs w:val="2"/>
        </w:rPr>
      </w:pPr>
    </w:p>
    <w:p w:rsidR="00367B4A" w:rsidRDefault="00367B4A" w:rsidP="00367B4A">
      <w:pPr>
        <w:rPr>
          <w:sz w:val="2"/>
          <w:szCs w:val="2"/>
        </w:rPr>
      </w:pPr>
    </w:p>
    <w:tbl>
      <w:tblPr>
        <w:tblOverlap w:val="never"/>
        <w:tblW w:w="0" w:type="auto"/>
        <w:jc w:val="center"/>
        <w:tblLayout w:type="fixed"/>
        <w:tblCellMar>
          <w:left w:w="10" w:type="dxa"/>
          <w:right w:w="10" w:type="dxa"/>
        </w:tblCellMar>
        <w:tblLook w:val="04A0"/>
      </w:tblPr>
      <w:tblGrid>
        <w:gridCol w:w="1267"/>
        <w:gridCol w:w="3590"/>
        <w:gridCol w:w="2117"/>
        <w:gridCol w:w="1450"/>
      </w:tblGrid>
      <w:tr w:rsidR="00367B4A" w:rsidTr="004D0D43">
        <w:trPr>
          <w:trHeight w:hRule="exact" w:val="427"/>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 Islamabad</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307</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1405</w:t>
            </w:r>
          </w:p>
        </w:tc>
      </w:tr>
      <w:tr w:rsidR="00367B4A" w:rsidTr="004D0D43">
        <w:trPr>
          <w:trHeight w:hRule="exact" w:val="422"/>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Karachi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256</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1000</w:t>
            </w:r>
          </w:p>
        </w:tc>
      </w:tr>
      <w:tr w:rsidR="00367B4A" w:rsidTr="004D0D43">
        <w:trPr>
          <w:trHeight w:hRule="exact" w:val="422"/>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Peshawar</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456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472</w:t>
            </w:r>
          </w:p>
        </w:tc>
      </w:tr>
      <w:tr w:rsidR="00367B4A" w:rsidTr="004D0D43">
        <w:trPr>
          <w:trHeight w:hRule="exact" w:val="562"/>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5.</w:t>
            </w:r>
          </w:p>
        </w:tc>
        <w:tc>
          <w:tcPr>
            <w:tcW w:w="3590" w:type="dxa"/>
            <w:tcBorders>
              <w:top w:val="single" w:sz="4" w:space="0" w:color="auto"/>
              <w:left w:val="single" w:sz="4" w:space="0" w:color="auto"/>
            </w:tcBorders>
            <w:shd w:val="clear" w:color="auto" w:fill="FFFFFF"/>
            <w:vAlign w:val="bottom"/>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9" w:lineRule="exact"/>
              <w:ind w:firstLine="0"/>
              <w:jc w:val="left"/>
            </w:pPr>
            <w:r>
              <w:t>Banking Court, Abbottabad (Hazara Division)</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102</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214</w:t>
            </w:r>
          </w:p>
        </w:tc>
      </w:tr>
      <w:tr w:rsidR="00367B4A" w:rsidTr="004D0D43">
        <w:trPr>
          <w:trHeight w:hRule="exact" w:val="427"/>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6.</w:t>
            </w:r>
          </w:p>
        </w:tc>
        <w:tc>
          <w:tcPr>
            <w:tcW w:w="3590"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Court-III, Multan</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662</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1457</w:t>
            </w:r>
          </w:p>
        </w:tc>
      </w:tr>
      <w:tr w:rsidR="00367B4A" w:rsidTr="004D0D43">
        <w:trPr>
          <w:trHeight w:hRule="exact" w:val="422"/>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7.</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Multan</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438</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1413</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8.</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Lahore</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493</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1088</w:t>
            </w:r>
          </w:p>
        </w:tc>
      </w:tr>
      <w:tr w:rsidR="00367B4A" w:rsidTr="004D0D43">
        <w:trPr>
          <w:trHeight w:hRule="exact" w:val="461"/>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Court-V, Lahore</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620</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962</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 Bahawalpur</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423</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2767</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11.</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Lahore</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1106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936</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Court-IV, Lahore</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907</w:t>
            </w:r>
          </w:p>
        </w:tc>
        <w:tc>
          <w:tcPr>
            <w:tcW w:w="1450" w:type="dxa"/>
            <w:tcBorders>
              <w:top w:val="single" w:sz="4" w:space="0" w:color="auto"/>
              <w:left w:val="single" w:sz="4" w:space="0" w:color="auto"/>
              <w:righ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1002</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13.</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Peshawar</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208</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472</w:t>
            </w:r>
          </w:p>
        </w:tc>
      </w:tr>
      <w:tr w:rsidR="00367B4A" w:rsidTr="004D0D43">
        <w:trPr>
          <w:trHeight w:hRule="exact" w:val="461"/>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14.</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Court-VI, Lahore</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606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918</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15.</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Court-VII, Lahore</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1026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791</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16.</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Larkana</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363</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522</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17.</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Hyderabad</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434</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1259</w:t>
            </w:r>
          </w:p>
        </w:tc>
      </w:tr>
      <w:tr w:rsidR="00367B4A" w:rsidTr="004D0D43">
        <w:trPr>
          <w:trHeight w:hRule="exact" w:val="461"/>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18.</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Hyderabad</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251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942</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19.</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Sukkur</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656</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20.</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Karachi</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261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1031</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21.</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Court-IV, Karachi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284</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338</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22</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 Sahiwal</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1244</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1278</w:t>
            </w:r>
          </w:p>
        </w:tc>
      </w:tr>
      <w:tr w:rsidR="00367B4A" w:rsidTr="004D0D43">
        <w:trPr>
          <w:trHeight w:hRule="exact" w:val="461"/>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23</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Court-III, Karachi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298</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943</w:t>
            </w:r>
          </w:p>
        </w:tc>
      </w:tr>
      <w:tr w:rsidR="00367B4A" w:rsidTr="00CD16F7">
        <w:trPr>
          <w:trHeight w:hRule="exact" w:val="562"/>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24.</w:t>
            </w:r>
          </w:p>
        </w:tc>
        <w:tc>
          <w:tcPr>
            <w:tcW w:w="3590" w:type="dxa"/>
            <w:tcBorders>
              <w:top w:val="single" w:sz="4" w:space="0" w:color="auto"/>
              <w:left w:val="single" w:sz="4" w:space="0" w:color="auto"/>
            </w:tcBorders>
            <w:shd w:val="clear" w:color="auto" w:fill="FFFFFF"/>
            <w:vAlign w:val="center"/>
          </w:tcPr>
          <w:p w:rsidR="00367B4A" w:rsidRDefault="00367B4A" w:rsidP="00CD16F7">
            <w:pPr>
              <w:pStyle w:val="MSGENFONTSTYLENAMETEMPLATEROLENUMBERMSGENFONTSTYLENAMEBYROLETEXT20"/>
              <w:framePr w:w="8424" w:wrap="notBeside" w:vAnchor="text" w:hAnchor="text" w:xAlign="center" w:y="1"/>
              <w:shd w:val="clear" w:color="auto" w:fill="auto"/>
              <w:spacing w:before="0" w:after="0" w:line="278" w:lineRule="exact"/>
              <w:ind w:firstLine="0"/>
              <w:jc w:val="left"/>
            </w:pPr>
            <w:r>
              <w:t>Banking Court, Balochistan, Quetta</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0</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125</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25.</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Court-III, Lahore</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1151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920</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26.</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Sukkur</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1061</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1904</w:t>
            </w:r>
          </w:p>
        </w:tc>
      </w:tr>
      <w:tr w:rsidR="00367B4A" w:rsidTr="004D0D43">
        <w:trPr>
          <w:trHeight w:hRule="exact" w:val="475"/>
          <w:jc w:val="center"/>
        </w:trPr>
        <w:tc>
          <w:tcPr>
            <w:tcW w:w="1267"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27.</w:t>
            </w:r>
          </w:p>
        </w:tc>
        <w:tc>
          <w:tcPr>
            <w:tcW w:w="3590"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Gujranwala</w:t>
            </w:r>
          </w:p>
        </w:tc>
        <w:tc>
          <w:tcPr>
            <w:tcW w:w="2117"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842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2170</w:t>
            </w:r>
          </w:p>
        </w:tc>
      </w:tr>
    </w:tbl>
    <w:p w:rsidR="00367B4A" w:rsidRDefault="00367B4A" w:rsidP="00367B4A">
      <w:pPr>
        <w:framePr w:w="8424" w:wrap="notBeside" w:vAnchor="text" w:hAnchor="text" w:xAlign="center" w:y="1"/>
        <w:rPr>
          <w:sz w:val="2"/>
          <w:szCs w:val="2"/>
        </w:rPr>
      </w:pPr>
    </w:p>
    <w:p w:rsidR="00367B4A" w:rsidRDefault="00367B4A" w:rsidP="00367B4A">
      <w:pPr>
        <w:rPr>
          <w:sz w:val="2"/>
          <w:szCs w:val="2"/>
        </w:rPr>
      </w:pPr>
    </w:p>
    <w:tbl>
      <w:tblPr>
        <w:tblOverlap w:val="never"/>
        <w:tblW w:w="0" w:type="auto"/>
        <w:jc w:val="center"/>
        <w:tblLayout w:type="fixed"/>
        <w:tblCellMar>
          <w:left w:w="10" w:type="dxa"/>
          <w:right w:w="10" w:type="dxa"/>
        </w:tblCellMar>
        <w:tblLook w:val="04A0"/>
      </w:tblPr>
      <w:tblGrid>
        <w:gridCol w:w="1267"/>
        <w:gridCol w:w="3590"/>
        <w:gridCol w:w="2117"/>
        <w:gridCol w:w="1450"/>
      </w:tblGrid>
      <w:tr w:rsidR="00367B4A" w:rsidTr="004D0D43">
        <w:trPr>
          <w:trHeight w:hRule="exact" w:val="470"/>
          <w:jc w:val="center"/>
        </w:trPr>
        <w:tc>
          <w:tcPr>
            <w:tcW w:w="126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28.</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Gujranwala</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784</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1333</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29.</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Multan</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797</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1586</w:t>
            </w:r>
          </w:p>
        </w:tc>
      </w:tr>
      <w:tr w:rsidR="00367B4A" w:rsidTr="004D0D43">
        <w:trPr>
          <w:trHeight w:hRule="exact" w:val="461"/>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30.</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Court-V, Karachi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256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456</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31.</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Larkana</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623</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360</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32.</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 Rawalpindi</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376</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1115</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33.</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 Faisalabad</w:t>
            </w:r>
          </w:p>
        </w:tc>
        <w:tc>
          <w:tcPr>
            <w:tcW w:w="211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745</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3829</w:t>
            </w:r>
          </w:p>
        </w:tc>
      </w:tr>
      <w:tr w:rsidR="00367B4A" w:rsidTr="004D0D43">
        <w:trPr>
          <w:trHeight w:hRule="exact" w:val="466"/>
          <w:jc w:val="center"/>
        </w:trPr>
        <w:tc>
          <w:tcPr>
            <w:tcW w:w="1267"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34.</w:t>
            </w:r>
          </w:p>
        </w:tc>
        <w:tc>
          <w:tcPr>
            <w:tcW w:w="3590" w:type="dxa"/>
            <w:tcBorders>
              <w:top w:val="single" w:sz="4" w:space="0" w:color="auto"/>
              <w:lef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left"/>
            </w:pPr>
            <w:r>
              <w:t>Banking Court-II, Faisalabad</w:t>
            </w:r>
          </w:p>
        </w:tc>
        <w:tc>
          <w:tcPr>
            <w:tcW w:w="2117" w:type="dxa"/>
            <w:tcBorders>
              <w:top w:val="single" w:sz="4" w:space="0" w:color="auto"/>
              <w:left w:val="single" w:sz="4" w:space="0" w:color="auto"/>
            </w:tcBorders>
            <w:shd w:val="clear" w:color="auto" w:fill="FFFFFF"/>
            <w:vAlign w:val="center"/>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808</w:t>
            </w:r>
          </w:p>
        </w:tc>
        <w:tc>
          <w:tcPr>
            <w:tcW w:w="1450" w:type="dxa"/>
            <w:tcBorders>
              <w:top w:val="single" w:sz="4" w:space="0" w:color="auto"/>
              <w:left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2746</w:t>
            </w:r>
          </w:p>
        </w:tc>
      </w:tr>
      <w:tr w:rsidR="00367B4A" w:rsidTr="004D0D43">
        <w:trPr>
          <w:trHeight w:hRule="exact" w:val="470"/>
          <w:jc w:val="center"/>
        </w:trPr>
        <w:tc>
          <w:tcPr>
            <w:tcW w:w="4857" w:type="dxa"/>
            <w:gridSpan w:val="2"/>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Total</w:t>
            </w:r>
          </w:p>
        </w:tc>
        <w:tc>
          <w:tcPr>
            <w:tcW w:w="2117"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19491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8424" w:wrap="notBeside" w:vAnchor="text" w:hAnchor="text" w:xAlign="center" w:y="1"/>
              <w:shd w:val="clear" w:color="auto" w:fill="auto"/>
              <w:spacing w:before="0" w:after="0" w:line="266" w:lineRule="exact"/>
              <w:ind w:firstLine="0"/>
              <w:jc w:val="center"/>
            </w:pPr>
            <w:r>
              <w:t>39287</w:t>
            </w:r>
          </w:p>
        </w:tc>
      </w:tr>
    </w:tbl>
    <w:p w:rsidR="00367B4A" w:rsidRDefault="00367B4A" w:rsidP="00367B4A">
      <w:pPr>
        <w:framePr w:w="8424" w:wrap="notBeside" w:vAnchor="text" w:hAnchor="text" w:xAlign="center" w:y="1"/>
        <w:rPr>
          <w:sz w:val="2"/>
          <w:szCs w:val="2"/>
        </w:rPr>
      </w:pPr>
    </w:p>
    <w:p w:rsidR="00367B4A" w:rsidRDefault="00367B4A" w:rsidP="00367B4A">
      <w:pPr>
        <w:rPr>
          <w:sz w:val="2"/>
          <w:szCs w:val="2"/>
        </w:rPr>
      </w:pPr>
    </w:p>
    <w:p w:rsidR="00367B4A" w:rsidRPr="0052168C" w:rsidRDefault="00367B4A" w:rsidP="00367B4A">
      <w:pPr>
        <w:pStyle w:val="MSGENFONTSTYLENAMETEMPLATEROLELEVELNUMBERMSGENFONTSTYLENAMEBYROLEHEADING320"/>
        <w:keepNext/>
        <w:keepLines/>
        <w:numPr>
          <w:ilvl w:val="0"/>
          <w:numId w:val="26"/>
        </w:numPr>
        <w:shd w:val="clear" w:color="auto" w:fill="auto"/>
        <w:tabs>
          <w:tab w:val="left" w:pos="1153"/>
        </w:tabs>
        <w:spacing w:before="390" w:after="614"/>
        <w:jc w:val="both"/>
        <w:rPr>
          <w:b/>
          <w:bCs/>
          <w:u w:val="single"/>
        </w:rPr>
      </w:pPr>
      <w:bookmarkStart w:id="30" w:name="bookmark43"/>
      <w:r w:rsidRPr="0052168C">
        <w:rPr>
          <w:b/>
          <w:bCs/>
          <w:u w:val="single"/>
        </w:rPr>
        <w:t>APPELLATE TRIBUNAL INLAND REVENUE (ATIR)</w:t>
      </w:r>
      <w:bookmarkEnd w:id="30"/>
    </w:p>
    <w:p w:rsidR="00367B4A" w:rsidRDefault="00367B4A" w:rsidP="00367B4A">
      <w:pPr>
        <w:pStyle w:val="MSGENFONTSTYLENAMETEMPLATEROLENUMBERMSGENFONTSTYLENAMEBYROLETEXT20"/>
        <w:shd w:val="clear" w:color="auto" w:fill="auto"/>
        <w:spacing w:before="0" w:after="0"/>
        <w:ind w:firstLine="0"/>
      </w:pPr>
      <w:r>
        <w:t>Appellate Tribunal Inland Revenue (ATIR) has been functional before partition. At present, there are 20 Benches and each Bench consists of one Judicial and one Accountant Member, both in BPS-21. There are 7 Benches at Karachi, 9 Benches at Lahore, 3 Benches at Islamabad including Headquarter Bench and 1 Bench at Peshawar. The Headquarter of the Tribunal is at Islamabad and headed by a Chairman who is a BPS- 22 officer. The Appellate Tribunal Inland Revenue is a quasi-judicial forum established under the Income Tax Ordinance, 2001. During the preceding Financial Year,</w:t>
      </w:r>
      <w:r w:rsidR="00F55D01">
        <w:t xml:space="preserve"> (2020-2021)</w:t>
      </w:r>
      <w:r>
        <w:t xml:space="preserve"> the activities of the ATIR are as under:</w:t>
      </w:r>
    </w:p>
    <w:p w:rsidR="00367B4A" w:rsidRDefault="00367B4A" w:rsidP="00367B4A">
      <w:pPr>
        <w:pStyle w:val="MSGENFONTSTYLENAMETEMPLATEROLENUMBERMSGENFONTSTYLENAMEBYROLETEXT20"/>
        <w:numPr>
          <w:ilvl w:val="0"/>
          <w:numId w:val="27"/>
        </w:numPr>
        <w:shd w:val="clear" w:color="auto" w:fill="auto"/>
        <w:tabs>
          <w:tab w:val="left" w:pos="1153"/>
        </w:tabs>
        <w:spacing w:before="0" w:after="0"/>
        <w:ind w:left="1100" w:hanging="340"/>
      </w:pPr>
      <w:r>
        <w:t>hearing and deciding upon the appeals regarding Income Tax, Sales Tax and Federal Excise matters which were filed by the assesses or the Department against the orders passed by the Commissioners of Income Tax (Appeal)/Inland Revenue;</w:t>
      </w:r>
    </w:p>
    <w:p w:rsidR="00367B4A" w:rsidRDefault="00367B4A" w:rsidP="00367B4A">
      <w:pPr>
        <w:pStyle w:val="MSGENFONTSTYLENAMETEMPLATEROLENUMBERMSGENFONTSTYLENAMEBYROLETEXT20"/>
        <w:numPr>
          <w:ilvl w:val="0"/>
          <w:numId w:val="27"/>
        </w:numPr>
        <w:shd w:val="clear" w:color="auto" w:fill="auto"/>
        <w:tabs>
          <w:tab w:val="left" w:pos="1178"/>
        </w:tabs>
        <w:spacing w:before="0" w:after="0"/>
        <w:ind w:firstLine="760"/>
      </w:pPr>
      <w:r>
        <w:t>hearing disposal of applications regarding stay of recovery of demand;</w:t>
      </w:r>
    </w:p>
    <w:p w:rsidR="00367B4A" w:rsidRDefault="00367B4A" w:rsidP="00367B4A">
      <w:pPr>
        <w:pStyle w:val="MSGENFONTSTYLENAMETEMPLATEROLENUMBERMSGENFONTSTYLENAMEBYROLETEXT20"/>
        <w:numPr>
          <w:ilvl w:val="0"/>
          <w:numId w:val="27"/>
        </w:numPr>
        <w:shd w:val="clear" w:color="auto" w:fill="auto"/>
        <w:tabs>
          <w:tab w:val="left" w:pos="1241"/>
        </w:tabs>
        <w:spacing w:before="0" w:after="0"/>
        <w:ind w:firstLine="760"/>
      </w:pPr>
      <w:r>
        <w:t>hearing and disposal of reference applications; and</w:t>
      </w:r>
    </w:p>
    <w:p w:rsidR="00367B4A" w:rsidRDefault="00367B4A" w:rsidP="00367B4A">
      <w:pPr>
        <w:pStyle w:val="MSGENFONTSTYLENAMETEMPLATEROLENUMBERMSGENFONTSTYLENAMEBYROLETEXT20"/>
        <w:numPr>
          <w:ilvl w:val="0"/>
          <w:numId w:val="27"/>
        </w:numPr>
        <w:shd w:val="clear" w:color="auto" w:fill="auto"/>
        <w:tabs>
          <w:tab w:val="left" w:pos="1241"/>
        </w:tabs>
        <w:spacing w:before="0" w:after="425"/>
        <w:ind w:firstLine="760"/>
      </w:pPr>
      <w:r>
        <w:t>hearing the miscellaneous applications.</w:t>
      </w:r>
    </w:p>
    <w:p w:rsidR="00367B4A" w:rsidRDefault="00367B4A" w:rsidP="00367B4A">
      <w:pPr>
        <w:pStyle w:val="MSGENFONTSTYLENAMETEMPLATEROLENUMBERMSGENFONTSTYLENAMEBYROLETEXT20"/>
        <w:shd w:val="clear" w:color="auto" w:fill="auto"/>
        <w:spacing w:before="0" w:after="196" w:line="293" w:lineRule="exact"/>
        <w:ind w:left="460" w:firstLine="300"/>
        <w:jc w:val="left"/>
      </w:pPr>
      <w:r>
        <w:t>Program of activities set-out for the Appellate Tribunals Inland Revenue during the preceding financial year and the extent to which they have been realized.</w:t>
      </w:r>
    </w:p>
    <w:p w:rsidR="00367B4A" w:rsidRDefault="00367B4A" w:rsidP="00367B4A">
      <w:pPr>
        <w:pStyle w:val="MSGENFONTSTYLENAMETEMPLATEROLENUMBERMSGENFONTSTYLENAMEBYROLETEXT20"/>
        <w:shd w:val="clear" w:color="auto" w:fill="auto"/>
        <w:spacing w:before="0" w:after="0"/>
        <w:ind w:firstLine="760"/>
        <w:sectPr w:rsidR="00367B4A">
          <w:pgSz w:w="12240" w:h="15840"/>
          <w:pgMar w:top="1355" w:right="1699" w:bottom="2233" w:left="1849" w:header="0" w:footer="3" w:gutter="0"/>
          <w:cols w:space="720"/>
          <w:noEndnote/>
          <w:docGrid w:linePitch="360"/>
        </w:sectPr>
      </w:pPr>
      <w:r>
        <w:t>The activities of the Appellate Tribunal Inland Revenue during the preceding financial year disposed of significant number of appeals. The target for deciding the Income Tax Appeals during last year was almost achieved.</w:t>
      </w:r>
    </w:p>
    <w:p w:rsidR="00367B4A" w:rsidRDefault="00367B4A" w:rsidP="00367B4A">
      <w:pPr>
        <w:pStyle w:val="MSGENFONTSTYLENAMETEMPLATEROLELEVELNUMBERMSGENFONTSTYLENAMEBYROLEHEADING320"/>
        <w:keepNext/>
        <w:keepLines/>
        <w:shd w:val="clear" w:color="auto" w:fill="auto"/>
        <w:spacing w:before="0" w:after="507"/>
        <w:ind w:right="280"/>
        <w:jc w:val="center"/>
      </w:pPr>
      <w:bookmarkStart w:id="31" w:name="bookmark44"/>
      <w:r>
        <w:rPr>
          <w:rStyle w:val="MSGENFONTSTYLENAMETEMPLATEROLELEVELNUMBERMSGENFONTSTYLENAMEBYROLEHEADING321"/>
        </w:rPr>
        <w:t>Appellate Tribunal Inland Revenue, Islamabad, Lahore, Karachi &amp; Peshawar</w:t>
      </w:r>
      <w:bookmarkEnd w:id="31"/>
    </w:p>
    <w:tbl>
      <w:tblPr>
        <w:tblOverlap w:val="never"/>
        <w:tblW w:w="0" w:type="auto"/>
        <w:jc w:val="center"/>
        <w:tblLayout w:type="fixed"/>
        <w:tblCellMar>
          <w:left w:w="10" w:type="dxa"/>
          <w:right w:w="10" w:type="dxa"/>
        </w:tblCellMar>
        <w:tblLook w:val="04A0"/>
      </w:tblPr>
      <w:tblGrid>
        <w:gridCol w:w="2827"/>
        <w:gridCol w:w="2458"/>
      </w:tblGrid>
      <w:tr w:rsidR="00367B4A" w:rsidTr="004D0D43">
        <w:trPr>
          <w:trHeight w:hRule="exact" w:val="1051"/>
          <w:jc w:val="center"/>
        </w:trPr>
        <w:tc>
          <w:tcPr>
            <w:tcW w:w="2827" w:type="dxa"/>
            <w:tcBorders>
              <w:top w:val="single" w:sz="4" w:space="0" w:color="auto"/>
              <w:left w:val="single" w:sz="4" w:space="0" w:color="auto"/>
            </w:tcBorders>
            <w:shd w:val="clear" w:color="auto" w:fill="FFFFFF"/>
            <w:vAlign w:val="center"/>
          </w:tcPr>
          <w:p w:rsidR="00367B4A" w:rsidRDefault="001F4591" w:rsidP="004D0D43">
            <w:pPr>
              <w:pStyle w:val="MSGENFONTSTYLENAMETEMPLATEROLENUMBERMSGENFONTSTYLENAMEBYROLETEXT20"/>
              <w:framePr w:w="5285" w:hSpace="1195" w:wrap="notBeside" w:vAnchor="text" w:hAnchor="text" w:xAlign="center" w:y="1"/>
              <w:shd w:val="clear" w:color="auto" w:fill="auto"/>
              <w:spacing w:before="0" w:after="0"/>
              <w:ind w:firstLine="0"/>
              <w:jc w:val="center"/>
            </w:pPr>
            <w:r>
              <w:t>D</w:t>
            </w:r>
            <w:r w:rsidR="00367B4A">
              <w:t>isposed of</w:t>
            </w:r>
            <w:r>
              <w:t xml:space="preserve"> Cases</w:t>
            </w:r>
          </w:p>
        </w:tc>
        <w:tc>
          <w:tcPr>
            <w:tcW w:w="2458" w:type="dxa"/>
            <w:tcBorders>
              <w:top w:val="single" w:sz="4" w:space="0" w:color="auto"/>
              <w:left w:val="single" w:sz="4" w:space="0" w:color="auto"/>
              <w:right w:val="single" w:sz="4" w:space="0" w:color="auto"/>
            </w:tcBorders>
            <w:shd w:val="clear" w:color="auto" w:fill="FFFFFF"/>
            <w:vAlign w:val="center"/>
          </w:tcPr>
          <w:p w:rsidR="00367B4A" w:rsidRDefault="001F4591" w:rsidP="004D0D43">
            <w:pPr>
              <w:pStyle w:val="MSGENFONTSTYLENAMETEMPLATEROLENUMBERMSGENFONTSTYLENAMEBYROLETEXT20"/>
              <w:framePr w:w="5285" w:hSpace="1195" w:wrap="notBeside" w:vAnchor="text" w:hAnchor="text" w:xAlign="center" w:y="1"/>
              <w:shd w:val="clear" w:color="auto" w:fill="auto"/>
              <w:spacing w:before="0" w:after="0"/>
              <w:ind w:firstLine="0"/>
              <w:jc w:val="center"/>
            </w:pPr>
            <w:r>
              <w:t>Pending Cases</w:t>
            </w:r>
          </w:p>
        </w:tc>
      </w:tr>
      <w:tr w:rsidR="00367B4A" w:rsidTr="004D0D43">
        <w:trPr>
          <w:trHeight w:hRule="exact" w:val="859"/>
          <w:jc w:val="center"/>
        </w:trPr>
        <w:tc>
          <w:tcPr>
            <w:tcW w:w="2827"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5285" w:hSpace="1195" w:wrap="notBeside" w:vAnchor="text" w:hAnchor="text" w:xAlign="center" w:y="1"/>
              <w:shd w:val="clear" w:color="auto" w:fill="auto"/>
              <w:spacing w:before="0" w:after="0" w:line="266" w:lineRule="exact"/>
              <w:ind w:firstLine="0"/>
              <w:jc w:val="center"/>
            </w:pPr>
            <w:r>
              <w:t>20213</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5285" w:hSpace="1195" w:wrap="notBeside" w:vAnchor="text" w:hAnchor="text" w:xAlign="center" w:y="1"/>
              <w:shd w:val="clear" w:color="auto" w:fill="auto"/>
              <w:spacing w:before="0" w:after="0" w:line="266" w:lineRule="exact"/>
              <w:ind w:firstLine="0"/>
              <w:jc w:val="center"/>
            </w:pPr>
            <w:r>
              <w:t>5966</w:t>
            </w:r>
          </w:p>
        </w:tc>
      </w:tr>
    </w:tbl>
    <w:p w:rsidR="00367B4A" w:rsidRDefault="00367B4A" w:rsidP="00367B4A">
      <w:pPr>
        <w:framePr w:w="5285" w:hSpace="1195" w:wrap="notBeside" w:vAnchor="text" w:hAnchor="text" w:xAlign="center" w:y="1"/>
        <w:rPr>
          <w:sz w:val="2"/>
          <w:szCs w:val="2"/>
        </w:rPr>
      </w:pPr>
    </w:p>
    <w:p w:rsidR="00367B4A" w:rsidRDefault="00367B4A" w:rsidP="00367B4A">
      <w:pPr>
        <w:rPr>
          <w:sz w:val="2"/>
          <w:szCs w:val="2"/>
        </w:rPr>
      </w:pPr>
    </w:p>
    <w:p w:rsidR="00367B4A" w:rsidRPr="0052168C" w:rsidRDefault="00367B4A" w:rsidP="00367B4A">
      <w:pPr>
        <w:pStyle w:val="MSGENFONTSTYLENAMETEMPLATEROLELEVELNUMBERMSGENFONTSTYLENAMEBYROLEHEADING320"/>
        <w:keepNext/>
        <w:keepLines/>
        <w:numPr>
          <w:ilvl w:val="0"/>
          <w:numId w:val="26"/>
        </w:numPr>
        <w:shd w:val="clear" w:color="auto" w:fill="auto"/>
        <w:tabs>
          <w:tab w:val="left" w:pos="778"/>
        </w:tabs>
        <w:spacing w:before="501" w:after="214"/>
        <w:rPr>
          <w:b/>
          <w:bCs/>
          <w:u w:val="single"/>
        </w:rPr>
      </w:pPr>
      <w:bookmarkStart w:id="32" w:name="bookmark45"/>
      <w:r w:rsidRPr="0052168C">
        <w:rPr>
          <w:b/>
          <w:bCs/>
          <w:u w:val="single"/>
        </w:rPr>
        <w:t>INTELLECTUAL PROPERTY TRIBUNAL</w:t>
      </w:r>
      <w:bookmarkEnd w:id="32"/>
    </w:p>
    <w:p w:rsidR="00367B4A" w:rsidRDefault="00367B4A" w:rsidP="00367B4A">
      <w:pPr>
        <w:pStyle w:val="MSGENFONTSTYLENAMETEMPLATEROLENUMBERMSGENFONTSTYLENAMEBYROLETEXT20"/>
        <w:shd w:val="clear" w:color="auto" w:fill="auto"/>
        <w:spacing w:before="0" w:after="365"/>
        <w:ind w:left="320" w:firstLine="720"/>
      </w:pPr>
      <w:r>
        <w:t>The Intellectual Property Tribunal has been established under Intellectual Property Organization Act, 2012. There are three Intellectual Property Tribunals established at Karachi, Lahore &amp; Islamabad. The performance of Tribunals during the financial year 2020-21 is as under:-</w:t>
      </w:r>
    </w:p>
    <w:tbl>
      <w:tblPr>
        <w:tblW w:w="8910" w:type="dxa"/>
        <w:tblLayout w:type="fixed"/>
        <w:tblCellMar>
          <w:left w:w="10" w:type="dxa"/>
          <w:right w:w="10" w:type="dxa"/>
        </w:tblCellMar>
        <w:tblLook w:val="04A0"/>
      </w:tblPr>
      <w:tblGrid>
        <w:gridCol w:w="758"/>
        <w:gridCol w:w="4099"/>
        <w:gridCol w:w="2117"/>
        <w:gridCol w:w="1936"/>
      </w:tblGrid>
      <w:tr w:rsidR="00466678" w:rsidTr="00466678">
        <w:trPr>
          <w:trHeight w:hRule="exact" w:val="566"/>
        </w:trPr>
        <w:tc>
          <w:tcPr>
            <w:tcW w:w="758" w:type="dxa"/>
            <w:tcBorders>
              <w:top w:val="single" w:sz="4" w:space="0" w:color="auto"/>
              <w:left w:val="single" w:sz="4" w:space="0" w:color="auto"/>
            </w:tcBorders>
            <w:shd w:val="clear" w:color="auto" w:fill="FFFFFF"/>
            <w:vAlign w:val="center"/>
          </w:tcPr>
          <w:p w:rsidR="00466678" w:rsidRDefault="00466678" w:rsidP="00466678">
            <w:pPr>
              <w:pStyle w:val="MSGENFONTSTYLENAMETEMPLATEROLENUMBERMSGENFONTSTYLENAMEBYROLETEXT20"/>
              <w:shd w:val="clear" w:color="auto" w:fill="auto"/>
              <w:spacing w:before="0" w:after="0" w:line="266" w:lineRule="exact"/>
              <w:ind w:firstLine="0"/>
              <w:jc w:val="center"/>
            </w:pPr>
            <w:r>
              <w:t>S. #</w:t>
            </w:r>
          </w:p>
        </w:tc>
        <w:tc>
          <w:tcPr>
            <w:tcW w:w="4099" w:type="dxa"/>
            <w:tcBorders>
              <w:top w:val="single" w:sz="4" w:space="0" w:color="auto"/>
              <w:left w:val="single" w:sz="4" w:space="0" w:color="auto"/>
            </w:tcBorders>
            <w:shd w:val="clear" w:color="auto" w:fill="FFFFFF"/>
            <w:vAlign w:val="center"/>
          </w:tcPr>
          <w:p w:rsidR="00466678" w:rsidRDefault="00466678" w:rsidP="00466678">
            <w:pPr>
              <w:pStyle w:val="MSGENFONTSTYLENAMETEMPLATEROLENUMBERMSGENFONTSTYLENAMEBYROLETEXT20"/>
              <w:shd w:val="clear" w:color="auto" w:fill="auto"/>
              <w:spacing w:before="0" w:after="0" w:line="266" w:lineRule="exact"/>
              <w:ind w:left="980" w:firstLine="0"/>
              <w:jc w:val="left"/>
            </w:pPr>
            <w:r>
              <w:t>Name of Court</w:t>
            </w:r>
          </w:p>
        </w:tc>
        <w:tc>
          <w:tcPr>
            <w:tcW w:w="2117" w:type="dxa"/>
            <w:tcBorders>
              <w:top w:val="single" w:sz="4" w:space="0" w:color="auto"/>
              <w:left w:val="single" w:sz="4" w:space="0" w:color="auto"/>
            </w:tcBorders>
            <w:shd w:val="clear" w:color="auto" w:fill="FFFFFF"/>
            <w:vAlign w:val="center"/>
          </w:tcPr>
          <w:p w:rsidR="00466678" w:rsidRDefault="00466678" w:rsidP="00466678">
            <w:pPr>
              <w:pStyle w:val="MSGENFONTSTYLENAMETEMPLATEROLENUMBERMSGENFONTSTYLENAMEBYROLETEXT20"/>
              <w:shd w:val="clear" w:color="auto" w:fill="auto"/>
              <w:spacing w:before="0" w:after="0" w:line="278" w:lineRule="exact"/>
              <w:ind w:firstLine="0"/>
              <w:jc w:val="center"/>
            </w:pPr>
            <w:r>
              <w:t>Disposed Of Cases</w:t>
            </w:r>
          </w:p>
        </w:tc>
        <w:tc>
          <w:tcPr>
            <w:tcW w:w="1936" w:type="dxa"/>
            <w:tcBorders>
              <w:top w:val="single" w:sz="4" w:space="0" w:color="auto"/>
              <w:left w:val="single" w:sz="4" w:space="0" w:color="auto"/>
              <w:right w:val="single" w:sz="4" w:space="0" w:color="auto"/>
            </w:tcBorders>
            <w:shd w:val="clear" w:color="auto" w:fill="FFFFFF"/>
            <w:vAlign w:val="center"/>
          </w:tcPr>
          <w:p w:rsidR="00466678" w:rsidRDefault="00466678" w:rsidP="00466678">
            <w:pPr>
              <w:pStyle w:val="MSGENFONTSTYLENAMETEMPLATEROLENUMBERMSGENFONTSTYLENAMEBYROLETEXT20"/>
              <w:shd w:val="clear" w:color="auto" w:fill="auto"/>
              <w:spacing w:before="0" w:after="0" w:line="266" w:lineRule="exact"/>
              <w:ind w:left="300" w:firstLine="0"/>
              <w:jc w:val="center"/>
            </w:pPr>
            <w:r>
              <w:t>Pending Cases</w:t>
            </w:r>
          </w:p>
        </w:tc>
      </w:tr>
      <w:tr w:rsidR="00466678" w:rsidTr="00466678">
        <w:trPr>
          <w:trHeight w:hRule="exact" w:val="422"/>
        </w:trPr>
        <w:tc>
          <w:tcPr>
            <w:tcW w:w="758" w:type="dxa"/>
            <w:tcBorders>
              <w:top w:val="single" w:sz="4" w:space="0" w:color="auto"/>
              <w:left w:val="single" w:sz="4" w:space="0" w:color="auto"/>
            </w:tcBorders>
            <w:shd w:val="clear" w:color="auto" w:fill="FFFFFF"/>
          </w:tcPr>
          <w:p w:rsidR="00466678" w:rsidRDefault="00466678" w:rsidP="00466678">
            <w:pPr>
              <w:pStyle w:val="MSGENFONTSTYLENAMETEMPLATEROLENUMBERMSGENFONTSTYLENAMEBYROLETEXT20"/>
              <w:shd w:val="clear" w:color="auto" w:fill="auto"/>
              <w:spacing w:before="0" w:after="0" w:line="266" w:lineRule="exact"/>
              <w:ind w:left="240" w:firstLine="0"/>
              <w:jc w:val="left"/>
            </w:pPr>
            <w:r>
              <w:t>i.</w:t>
            </w:r>
          </w:p>
        </w:tc>
        <w:tc>
          <w:tcPr>
            <w:tcW w:w="4099" w:type="dxa"/>
            <w:tcBorders>
              <w:top w:val="single" w:sz="4" w:space="0" w:color="auto"/>
              <w:left w:val="single" w:sz="4" w:space="0" w:color="auto"/>
            </w:tcBorders>
            <w:shd w:val="clear" w:color="auto" w:fill="FFFFFF"/>
          </w:tcPr>
          <w:p w:rsidR="00466678" w:rsidRDefault="00466678" w:rsidP="00466678">
            <w:pPr>
              <w:pStyle w:val="MSGENFONTSTYLENAMETEMPLATEROLENUMBERMSGENFONTSTYLENAMEBYROLETEXT20"/>
              <w:shd w:val="clear" w:color="auto" w:fill="auto"/>
              <w:spacing w:before="0" w:after="0" w:line="266" w:lineRule="exact"/>
              <w:ind w:firstLine="0"/>
              <w:jc w:val="left"/>
            </w:pPr>
            <w:r>
              <w:t>Intellectual Property Tribunal, Lahore</w:t>
            </w:r>
          </w:p>
        </w:tc>
        <w:tc>
          <w:tcPr>
            <w:tcW w:w="2117" w:type="dxa"/>
            <w:tcBorders>
              <w:top w:val="single" w:sz="4" w:space="0" w:color="auto"/>
              <w:left w:val="single" w:sz="4" w:space="0" w:color="auto"/>
            </w:tcBorders>
            <w:shd w:val="clear" w:color="auto" w:fill="FFFFFF"/>
          </w:tcPr>
          <w:p w:rsidR="00466678" w:rsidRDefault="00466678" w:rsidP="00466678">
            <w:pPr>
              <w:pStyle w:val="MSGENFONTSTYLENAMETEMPLATEROLENUMBERMSGENFONTSTYLENAMEBYROLETEXT20"/>
              <w:shd w:val="clear" w:color="auto" w:fill="auto"/>
              <w:spacing w:before="0" w:after="0" w:line="266" w:lineRule="exact"/>
              <w:ind w:firstLine="0"/>
              <w:jc w:val="center"/>
            </w:pPr>
            <w:r>
              <w:t>948</w:t>
            </w:r>
          </w:p>
        </w:tc>
        <w:tc>
          <w:tcPr>
            <w:tcW w:w="1936" w:type="dxa"/>
            <w:tcBorders>
              <w:top w:val="single" w:sz="4" w:space="0" w:color="auto"/>
              <w:left w:val="single" w:sz="4" w:space="0" w:color="auto"/>
              <w:right w:val="single" w:sz="4" w:space="0" w:color="auto"/>
            </w:tcBorders>
            <w:shd w:val="clear" w:color="auto" w:fill="FFFFFF"/>
          </w:tcPr>
          <w:p w:rsidR="00466678" w:rsidRDefault="00466678" w:rsidP="00466678">
            <w:pPr>
              <w:pStyle w:val="MSGENFONTSTYLENAMETEMPLATEROLENUMBERMSGENFONTSTYLENAMEBYROLETEXT20"/>
              <w:shd w:val="clear" w:color="auto" w:fill="auto"/>
              <w:spacing w:before="0" w:after="0" w:line="266" w:lineRule="exact"/>
              <w:ind w:left="300" w:firstLine="0"/>
              <w:jc w:val="left"/>
            </w:pPr>
            <w:r>
              <w:t>1579</w:t>
            </w:r>
          </w:p>
        </w:tc>
      </w:tr>
      <w:tr w:rsidR="00466678" w:rsidTr="00466678">
        <w:trPr>
          <w:trHeight w:hRule="exact" w:val="437"/>
        </w:trPr>
        <w:tc>
          <w:tcPr>
            <w:tcW w:w="758" w:type="dxa"/>
            <w:tcBorders>
              <w:top w:val="single" w:sz="4" w:space="0" w:color="auto"/>
              <w:left w:val="single" w:sz="4" w:space="0" w:color="auto"/>
              <w:bottom w:val="single" w:sz="4" w:space="0" w:color="auto"/>
            </w:tcBorders>
            <w:shd w:val="clear" w:color="auto" w:fill="FFFFFF"/>
          </w:tcPr>
          <w:p w:rsidR="00466678" w:rsidRDefault="00466678" w:rsidP="00466678">
            <w:pPr>
              <w:pStyle w:val="MSGENFONTSTYLENAMETEMPLATEROLENUMBERMSGENFONTSTYLENAMEBYROLETEXT20"/>
              <w:shd w:val="clear" w:color="auto" w:fill="auto"/>
              <w:spacing w:before="0" w:after="0" w:line="266" w:lineRule="exact"/>
              <w:ind w:left="160" w:firstLine="0"/>
              <w:jc w:val="left"/>
            </w:pPr>
            <w:r>
              <w:t>ii.</w:t>
            </w:r>
          </w:p>
        </w:tc>
        <w:tc>
          <w:tcPr>
            <w:tcW w:w="4099" w:type="dxa"/>
            <w:tcBorders>
              <w:top w:val="single" w:sz="4" w:space="0" w:color="auto"/>
              <w:left w:val="single" w:sz="4" w:space="0" w:color="auto"/>
              <w:bottom w:val="single" w:sz="4" w:space="0" w:color="auto"/>
            </w:tcBorders>
            <w:shd w:val="clear" w:color="auto" w:fill="FFFFFF"/>
          </w:tcPr>
          <w:p w:rsidR="00466678" w:rsidRDefault="00466678" w:rsidP="00466678">
            <w:pPr>
              <w:pStyle w:val="MSGENFONTSTYLENAMETEMPLATEROLENUMBERMSGENFONTSTYLENAMEBYROLETEXT20"/>
              <w:shd w:val="clear" w:color="auto" w:fill="auto"/>
              <w:spacing w:before="0" w:after="0" w:line="266" w:lineRule="exact"/>
              <w:ind w:firstLine="0"/>
              <w:jc w:val="left"/>
            </w:pPr>
            <w:r>
              <w:t>Intellectual Property Tribunal, Karachi</w:t>
            </w:r>
          </w:p>
        </w:tc>
        <w:tc>
          <w:tcPr>
            <w:tcW w:w="2117" w:type="dxa"/>
            <w:tcBorders>
              <w:top w:val="single" w:sz="4" w:space="0" w:color="auto"/>
              <w:left w:val="single" w:sz="4" w:space="0" w:color="auto"/>
              <w:bottom w:val="single" w:sz="4" w:space="0" w:color="auto"/>
            </w:tcBorders>
            <w:shd w:val="clear" w:color="auto" w:fill="FFFFFF"/>
            <w:vAlign w:val="center"/>
          </w:tcPr>
          <w:p w:rsidR="00466678" w:rsidRDefault="00466678" w:rsidP="00466678">
            <w:pPr>
              <w:pStyle w:val="MSGENFONTSTYLENAMETEMPLATEROLENUMBERMSGENFONTSTYLENAMEBYROLETEXT20"/>
              <w:shd w:val="clear" w:color="auto" w:fill="auto"/>
              <w:spacing w:before="0" w:after="0" w:line="266" w:lineRule="exact"/>
              <w:ind w:firstLine="0"/>
              <w:jc w:val="center"/>
            </w:pPr>
            <w:r>
              <w:t>16</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rsidR="00466678" w:rsidRDefault="00466678" w:rsidP="00466678">
            <w:pPr>
              <w:pStyle w:val="MSGENFONTSTYLENAMETEMPLATEROLENUMBERMSGENFONTSTYLENAMEBYROLETEXT20"/>
              <w:shd w:val="clear" w:color="auto" w:fill="auto"/>
              <w:spacing w:before="0" w:after="0" w:line="266" w:lineRule="exact"/>
              <w:ind w:left="300" w:firstLine="0"/>
              <w:jc w:val="left"/>
            </w:pPr>
            <w:r>
              <w:t>128</w:t>
            </w:r>
          </w:p>
        </w:tc>
      </w:tr>
    </w:tbl>
    <w:p w:rsidR="00466678" w:rsidRDefault="00466678" w:rsidP="00367B4A">
      <w:pPr>
        <w:pStyle w:val="MSGENFONTSTYLENAMETEMPLATEROLENUMBERMSGENFONTSTYLENAMEBYROLETEXT20"/>
        <w:shd w:val="clear" w:color="auto" w:fill="auto"/>
        <w:spacing w:before="0" w:after="365"/>
        <w:ind w:left="320" w:firstLine="720"/>
      </w:pPr>
    </w:p>
    <w:p w:rsidR="00367B4A" w:rsidRDefault="00367B4A" w:rsidP="00367B4A">
      <w:pPr>
        <w:rPr>
          <w:sz w:val="2"/>
          <w:szCs w:val="2"/>
        </w:rPr>
      </w:pPr>
    </w:p>
    <w:p w:rsidR="00367B4A" w:rsidRPr="009652EA" w:rsidRDefault="00367B4A" w:rsidP="00367B4A">
      <w:pPr>
        <w:pStyle w:val="MSGENFONTSTYLENAMETEMPLATEROLELEVELNUMBERMSGENFONTSTYLENAMEBYROLEHEADING320"/>
        <w:keepNext/>
        <w:keepLines/>
        <w:numPr>
          <w:ilvl w:val="0"/>
          <w:numId w:val="26"/>
        </w:numPr>
        <w:shd w:val="clear" w:color="auto" w:fill="auto"/>
        <w:tabs>
          <w:tab w:val="left" w:pos="982"/>
        </w:tabs>
        <w:spacing w:before="510" w:after="134"/>
        <w:ind w:left="320"/>
        <w:rPr>
          <w:b/>
          <w:bCs/>
          <w:u w:val="single"/>
        </w:rPr>
      </w:pPr>
      <w:bookmarkStart w:id="33" w:name="bookmark46"/>
      <w:r w:rsidRPr="009652EA">
        <w:rPr>
          <w:b/>
          <w:bCs/>
          <w:u w:val="single"/>
        </w:rPr>
        <w:t>ANTI DUMPING APPELLATE TRIBUNAL</w:t>
      </w:r>
      <w:bookmarkEnd w:id="33"/>
    </w:p>
    <w:p w:rsidR="00367B4A" w:rsidRDefault="00367B4A" w:rsidP="00367B4A">
      <w:pPr>
        <w:pStyle w:val="MSGENFONTSTYLENAMETEMPLATEROLENUMBERMSGENFONTSTYLENAMEBYROLETEXT20"/>
        <w:shd w:val="clear" w:color="auto" w:fill="auto"/>
        <w:spacing w:before="0" w:after="0"/>
        <w:ind w:left="320" w:firstLine="720"/>
      </w:pPr>
      <w:r>
        <w:t xml:space="preserve">The </w:t>
      </w:r>
      <w:r w:rsidR="00594B9E">
        <w:t>Anti-Dumping</w:t>
      </w:r>
      <w:r>
        <w:t xml:space="preserve"> Appellate Tribunal has been established in accordance with </w:t>
      </w:r>
      <w:r w:rsidR="00594B9E">
        <w:t>Anti-Dumping</w:t>
      </w:r>
      <w:r>
        <w:t xml:space="preserve"> Duties Act, 2015. At Present, there is one </w:t>
      </w:r>
      <w:r w:rsidR="00594B9E">
        <w:t>Anti-Dumping</w:t>
      </w:r>
      <w:r>
        <w:t xml:space="preserve"> Appellate Tribunal, at Islamabad. It is headed by Chairman (MP-I) and two Members, one Member Technical (MP-I) and other Member Judicial (MP-I). The </w:t>
      </w:r>
      <w:r w:rsidR="00594B9E">
        <w:t>Anti-Dumping</w:t>
      </w:r>
      <w:r>
        <w:t xml:space="preserve"> Appellate Tribunal is the final fact-finding authority in cases/issues related to National Tariff Commission. The performance of the Tribunal during Financial Year 2020-21 is as under:-</w:t>
      </w:r>
    </w:p>
    <w:tbl>
      <w:tblPr>
        <w:tblOverlap w:val="never"/>
        <w:tblW w:w="0" w:type="auto"/>
        <w:jc w:val="center"/>
        <w:tblLayout w:type="fixed"/>
        <w:tblCellMar>
          <w:left w:w="10" w:type="dxa"/>
          <w:right w:w="10" w:type="dxa"/>
        </w:tblCellMar>
        <w:tblLook w:val="04A0"/>
      </w:tblPr>
      <w:tblGrid>
        <w:gridCol w:w="2760"/>
        <w:gridCol w:w="2419"/>
      </w:tblGrid>
      <w:tr w:rsidR="00900427" w:rsidTr="00675E3C">
        <w:trPr>
          <w:trHeight w:hRule="exact" w:val="566"/>
          <w:jc w:val="center"/>
        </w:trPr>
        <w:tc>
          <w:tcPr>
            <w:tcW w:w="2760" w:type="dxa"/>
            <w:tcBorders>
              <w:top w:val="single" w:sz="4" w:space="0" w:color="auto"/>
              <w:left w:val="single" w:sz="4" w:space="0" w:color="auto"/>
            </w:tcBorders>
            <w:shd w:val="clear" w:color="auto" w:fill="FFFFFF"/>
            <w:vAlign w:val="center"/>
          </w:tcPr>
          <w:p w:rsidR="00900427" w:rsidRDefault="00900427" w:rsidP="00900427">
            <w:pPr>
              <w:pStyle w:val="MSGENFONTSTYLENAMETEMPLATEROLENUMBERMSGENFONTSTYLENAMEBYROLETEXT20"/>
              <w:framePr w:w="5179" w:wrap="notBeside" w:vAnchor="text" w:hAnchor="text" w:xAlign="center" w:y="1"/>
              <w:shd w:val="clear" w:color="auto" w:fill="auto"/>
              <w:spacing w:before="0" w:after="0"/>
              <w:ind w:firstLine="0"/>
              <w:jc w:val="center"/>
            </w:pPr>
            <w:r>
              <w:t>Disposed of Cases</w:t>
            </w:r>
          </w:p>
        </w:tc>
        <w:tc>
          <w:tcPr>
            <w:tcW w:w="2419" w:type="dxa"/>
            <w:tcBorders>
              <w:top w:val="single" w:sz="4" w:space="0" w:color="auto"/>
              <w:left w:val="single" w:sz="4" w:space="0" w:color="auto"/>
              <w:right w:val="single" w:sz="4" w:space="0" w:color="auto"/>
            </w:tcBorders>
            <w:shd w:val="clear" w:color="auto" w:fill="FFFFFF"/>
            <w:vAlign w:val="center"/>
          </w:tcPr>
          <w:p w:rsidR="00900427" w:rsidRDefault="00900427" w:rsidP="00900427">
            <w:pPr>
              <w:pStyle w:val="MSGENFONTSTYLENAMETEMPLATEROLENUMBERMSGENFONTSTYLENAMEBYROLETEXT20"/>
              <w:framePr w:w="5179" w:wrap="notBeside" w:vAnchor="text" w:hAnchor="text" w:xAlign="center" w:y="1"/>
              <w:shd w:val="clear" w:color="auto" w:fill="auto"/>
              <w:spacing w:before="0" w:after="0"/>
              <w:ind w:firstLine="0"/>
              <w:jc w:val="center"/>
            </w:pPr>
            <w:r>
              <w:t>Pending Cases</w:t>
            </w:r>
          </w:p>
        </w:tc>
      </w:tr>
      <w:tr w:rsidR="00367B4A" w:rsidTr="004D0D43">
        <w:trPr>
          <w:trHeight w:hRule="exact" w:val="466"/>
          <w:jc w:val="center"/>
        </w:trPr>
        <w:tc>
          <w:tcPr>
            <w:tcW w:w="2760"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5179" w:wrap="notBeside" w:vAnchor="text" w:hAnchor="text" w:xAlign="center" w:y="1"/>
              <w:shd w:val="clear" w:color="auto" w:fill="auto"/>
              <w:spacing w:before="0" w:after="0" w:line="266" w:lineRule="exact"/>
              <w:ind w:firstLine="0"/>
              <w:jc w:val="center"/>
            </w:pPr>
            <w:r>
              <w:t>57</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5179" w:wrap="notBeside" w:vAnchor="text" w:hAnchor="text" w:xAlign="center" w:y="1"/>
              <w:shd w:val="clear" w:color="auto" w:fill="auto"/>
              <w:spacing w:before="0" w:after="0" w:line="266" w:lineRule="exact"/>
              <w:ind w:firstLine="0"/>
              <w:jc w:val="center"/>
            </w:pPr>
            <w:r>
              <w:t>77</w:t>
            </w:r>
          </w:p>
        </w:tc>
      </w:tr>
    </w:tbl>
    <w:p w:rsidR="00367B4A" w:rsidRDefault="00367B4A" w:rsidP="00367B4A">
      <w:pPr>
        <w:framePr w:w="5179" w:wrap="notBeside" w:vAnchor="text" w:hAnchor="text" w:xAlign="center" w:y="1"/>
        <w:rPr>
          <w:sz w:val="2"/>
          <w:szCs w:val="2"/>
        </w:rPr>
      </w:pPr>
    </w:p>
    <w:p w:rsidR="00367B4A" w:rsidRDefault="00367B4A" w:rsidP="00367B4A">
      <w:pPr>
        <w:rPr>
          <w:sz w:val="2"/>
          <w:szCs w:val="2"/>
        </w:rPr>
      </w:pPr>
    </w:p>
    <w:p w:rsidR="00367B4A" w:rsidRDefault="00367B4A" w:rsidP="00367B4A">
      <w:pPr>
        <w:rPr>
          <w:sz w:val="2"/>
          <w:szCs w:val="2"/>
        </w:rPr>
        <w:sectPr w:rsidR="00367B4A">
          <w:pgSz w:w="12240" w:h="15840"/>
          <w:pgMar w:top="1877" w:right="1685" w:bottom="1877" w:left="1555" w:header="0" w:footer="3" w:gutter="0"/>
          <w:cols w:space="720"/>
          <w:noEndnote/>
          <w:docGrid w:linePitch="360"/>
        </w:sectPr>
      </w:pPr>
    </w:p>
    <w:p w:rsidR="00367B4A" w:rsidRPr="0052168C" w:rsidRDefault="00367B4A" w:rsidP="00367B4A">
      <w:pPr>
        <w:pStyle w:val="MSGENFONTSTYLENAMETEMPLATEROLELEVELNUMBERMSGENFONTSTYLENAMEBYROLEHEADING320"/>
        <w:keepNext/>
        <w:keepLines/>
        <w:numPr>
          <w:ilvl w:val="0"/>
          <w:numId w:val="26"/>
        </w:numPr>
        <w:shd w:val="clear" w:color="auto" w:fill="auto"/>
        <w:tabs>
          <w:tab w:val="left" w:pos="360"/>
        </w:tabs>
        <w:spacing w:before="0" w:after="194"/>
        <w:rPr>
          <w:b/>
          <w:bCs/>
        </w:rPr>
      </w:pPr>
      <w:bookmarkStart w:id="34" w:name="bookmark47"/>
      <w:r w:rsidRPr="0052168C">
        <w:rPr>
          <w:rStyle w:val="MSGENFONTSTYLENAMETEMPLATEROLELEVELNUMBERMSGENFONTSTYLENAMEBYROLEHEADING321"/>
          <w:b/>
          <w:bCs/>
        </w:rPr>
        <w:t>INSURANCE APPELLATE TRIBUNAL</w:t>
      </w:r>
      <w:bookmarkEnd w:id="34"/>
    </w:p>
    <w:p w:rsidR="00367B4A" w:rsidRDefault="00367B4A" w:rsidP="00367B4A">
      <w:pPr>
        <w:pStyle w:val="MSGENFONTSTYLENAMETEMPLATEROLENUMBERMSGENFONTSTYLENAMEBYROLETEXT20"/>
        <w:shd w:val="clear" w:color="auto" w:fill="auto"/>
        <w:spacing w:before="0" w:after="485"/>
        <w:ind w:firstLine="860"/>
      </w:pPr>
      <w:r>
        <w:t>Insurance Appellate Tribunal was established under the Insurance Ordinance, 2000 repealing Insurance Act, 1938 (IV of 1938). There are three Insurance Tribunals established at Karachi, Lahore &amp; Multan each of which comprise of a Chairperson, one Member Technical and one Member Legal. However, powers under the provisions of Insurance Ordinance, 2000 have been delegated to District &amp; Sessions Judges in each Province. The performance of the Insurance Tribunal, Karachi during Financial Year 2020-21 is as under:-</w:t>
      </w:r>
    </w:p>
    <w:tbl>
      <w:tblPr>
        <w:tblOverlap w:val="never"/>
        <w:tblW w:w="0" w:type="auto"/>
        <w:jc w:val="center"/>
        <w:tblLayout w:type="fixed"/>
        <w:tblCellMar>
          <w:left w:w="10" w:type="dxa"/>
          <w:right w:w="10" w:type="dxa"/>
        </w:tblCellMar>
        <w:tblLook w:val="04A0"/>
      </w:tblPr>
      <w:tblGrid>
        <w:gridCol w:w="2760"/>
        <w:gridCol w:w="2419"/>
      </w:tblGrid>
      <w:tr w:rsidR="00900427" w:rsidTr="00675E3C">
        <w:trPr>
          <w:trHeight w:hRule="exact" w:val="566"/>
          <w:jc w:val="center"/>
        </w:trPr>
        <w:tc>
          <w:tcPr>
            <w:tcW w:w="2760" w:type="dxa"/>
            <w:tcBorders>
              <w:top w:val="single" w:sz="4" w:space="0" w:color="auto"/>
              <w:left w:val="single" w:sz="4" w:space="0" w:color="auto"/>
            </w:tcBorders>
            <w:shd w:val="clear" w:color="auto" w:fill="FFFFFF"/>
            <w:vAlign w:val="center"/>
          </w:tcPr>
          <w:p w:rsidR="00900427" w:rsidRDefault="00900427" w:rsidP="00900427">
            <w:pPr>
              <w:pStyle w:val="MSGENFONTSTYLENAMETEMPLATEROLENUMBERMSGENFONTSTYLENAMEBYROLETEXT20"/>
              <w:framePr w:w="5179" w:wrap="notBeside" w:vAnchor="text" w:hAnchor="text" w:xAlign="center" w:y="1"/>
              <w:shd w:val="clear" w:color="auto" w:fill="auto"/>
              <w:spacing w:before="0" w:after="0"/>
              <w:ind w:firstLine="0"/>
              <w:jc w:val="center"/>
            </w:pPr>
            <w:r>
              <w:t>Disposed of Cases</w:t>
            </w:r>
          </w:p>
        </w:tc>
        <w:tc>
          <w:tcPr>
            <w:tcW w:w="2419" w:type="dxa"/>
            <w:tcBorders>
              <w:top w:val="single" w:sz="4" w:space="0" w:color="auto"/>
              <w:left w:val="single" w:sz="4" w:space="0" w:color="auto"/>
              <w:right w:val="single" w:sz="4" w:space="0" w:color="auto"/>
            </w:tcBorders>
            <w:shd w:val="clear" w:color="auto" w:fill="FFFFFF"/>
            <w:vAlign w:val="center"/>
          </w:tcPr>
          <w:p w:rsidR="00900427" w:rsidRDefault="00900427" w:rsidP="00900427">
            <w:pPr>
              <w:pStyle w:val="MSGENFONTSTYLENAMETEMPLATEROLENUMBERMSGENFONTSTYLENAMEBYROLETEXT20"/>
              <w:framePr w:w="5179" w:wrap="notBeside" w:vAnchor="text" w:hAnchor="text" w:xAlign="center" w:y="1"/>
              <w:shd w:val="clear" w:color="auto" w:fill="auto"/>
              <w:spacing w:before="0" w:after="0"/>
              <w:ind w:firstLine="0"/>
              <w:jc w:val="center"/>
            </w:pPr>
            <w:r>
              <w:t>Pending Cases</w:t>
            </w:r>
          </w:p>
        </w:tc>
      </w:tr>
      <w:tr w:rsidR="00367B4A" w:rsidTr="004D0D43">
        <w:trPr>
          <w:trHeight w:hRule="exact" w:val="470"/>
          <w:jc w:val="center"/>
        </w:trPr>
        <w:tc>
          <w:tcPr>
            <w:tcW w:w="2760" w:type="dxa"/>
            <w:tcBorders>
              <w:top w:val="single" w:sz="4" w:space="0" w:color="auto"/>
              <w:left w:val="single" w:sz="4" w:space="0" w:color="auto"/>
              <w:bottom w:val="single" w:sz="4" w:space="0" w:color="auto"/>
            </w:tcBorders>
            <w:shd w:val="clear" w:color="auto" w:fill="FFFFFF"/>
          </w:tcPr>
          <w:p w:rsidR="00367B4A" w:rsidRDefault="00367B4A" w:rsidP="004D0D43">
            <w:pPr>
              <w:pStyle w:val="MSGENFONTSTYLENAMETEMPLATEROLENUMBERMSGENFONTSTYLENAMEBYROLETEXT20"/>
              <w:framePr w:w="5179" w:wrap="notBeside" w:vAnchor="text" w:hAnchor="text" w:xAlign="center" w:y="1"/>
              <w:shd w:val="clear" w:color="auto" w:fill="auto"/>
              <w:spacing w:before="0" w:after="0" w:line="266" w:lineRule="exact"/>
              <w:ind w:firstLine="0"/>
              <w:jc w:val="center"/>
            </w:pPr>
            <w:r>
              <w:t>04</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367B4A" w:rsidRDefault="00367B4A" w:rsidP="004D0D43">
            <w:pPr>
              <w:pStyle w:val="MSGENFONTSTYLENAMETEMPLATEROLENUMBERMSGENFONTSTYLENAMEBYROLETEXT20"/>
              <w:framePr w:w="5179" w:wrap="notBeside" w:vAnchor="text" w:hAnchor="text" w:xAlign="center" w:y="1"/>
              <w:shd w:val="clear" w:color="auto" w:fill="auto"/>
              <w:spacing w:before="0" w:after="0" w:line="266" w:lineRule="exact"/>
              <w:ind w:firstLine="0"/>
              <w:jc w:val="center"/>
            </w:pPr>
            <w:r>
              <w:t>125</w:t>
            </w:r>
          </w:p>
        </w:tc>
      </w:tr>
    </w:tbl>
    <w:p w:rsidR="00367B4A" w:rsidRDefault="00367B4A" w:rsidP="00367B4A">
      <w:pPr>
        <w:framePr w:w="5179" w:wrap="notBeside" w:vAnchor="text" w:hAnchor="text" w:xAlign="center" w:y="1"/>
        <w:rPr>
          <w:sz w:val="2"/>
          <w:szCs w:val="2"/>
        </w:rPr>
      </w:pPr>
    </w:p>
    <w:p w:rsidR="00367B4A" w:rsidRDefault="00367B4A" w:rsidP="00367B4A">
      <w:pPr>
        <w:rPr>
          <w:sz w:val="2"/>
          <w:szCs w:val="2"/>
        </w:rPr>
      </w:pPr>
    </w:p>
    <w:p w:rsidR="00367B4A" w:rsidRPr="0052168C" w:rsidRDefault="00367B4A" w:rsidP="00367B4A">
      <w:pPr>
        <w:pStyle w:val="MSGENFONTSTYLENAMETEMPLATEROLELEVELNUMBERMSGENFONTSTYLENAMEBYROLEHEADING320"/>
        <w:keepNext/>
        <w:keepLines/>
        <w:numPr>
          <w:ilvl w:val="0"/>
          <w:numId w:val="26"/>
        </w:numPr>
        <w:shd w:val="clear" w:color="auto" w:fill="auto"/>
        <w:tabs>
          <w:tab w:val="left" w:pos="360"/>
        </w:tabs>
        <w:spacing w:before="315" w:after="354"/>
        <w:rPr>
          <w:b/>
          <w:bCs/>
        </w:rPr>
      </w:pPr>
      <w:bookmarkStart w:id="35" w:name="bookmark48"/>
      <w:r w:rsidRPr="0052168C">
        <w:rPr>
          <w:rStyle w:val="MSGENFONTSTYLENAMETEMPLATEROLELEVELNUMBERMSGENFONTSTYLENAMEBYROLEHEADING321"/>
          <w:b/>
          <w:bCs/>
        </w:rPr>
        <w:t>SPECIAL COURTS (CONTROL OF NARCOTIC SUBSTANCES)</w:t>
      </w:r>
      <w:bookmarkEnd w:id="35"/>
    </w:p>
    <w:p w:rsidR="00367B4A" w:rsidRDefault="00367B4A" w:rsidP="00367B4A">
      <w:pPr>
        <w:pStyle w:val="MSGENFONTSTYLENAMETEMPLATEROLENUMBERMSGENFONTSTYLENAMEBYROLETEXT20"/>
        <w:shd w:val="clear" w:color="auto" w:fill="auto"/>
        <w:spacing w:before="0" w:after="0"/>
        <w:ind w:firstLine="860"/>
      </w:pPr>
      <w:r>
        <w:t>Special Courts (Control of Narcotic Substances) were constituted under the Control of Narcotics Substances Act, 1997. Previously, there were six Special Courts, two at Karachi, one each at Lahore, Rawalpindi/Islamabad, Peshawar and Quetta headed by a Judge (District &amp; Sessions Judge). However, in 2012, another Special Court (Control of Narcotic Substances) was established in Islamabad Capital Territory for expeditious disposal of cases. Besides this, Special Courts (Control of Narcotic Substances) powers have also been conferred upon most of the District &amp; Sessions Judges of Pakistan under the said Act to trial narcotics cases. The performance of Special Courts (CNS) during the Financial Year 2020-21 is as under:-</w:t>
      </w:r>
    </w:p>
    <w:tbl>
      <w:tblPr>
        <w:tblW w:w="8820" w:type="dxa"/>
        <w:tblLayout w:type="fixed"/>
        <w:tblCellMar>
          <w:left w:w="10" w:type="dxa"/>
          <w:right w:w="10" w:type="dxa"/>
        </w:tblCellMar>
        <w:tblLook w:val="04A0"/>
      </w:tblPr>
      <w:tblGrid>
        <w:gridCol w:w="758"/>
        <w:gridCol w:w="4099"/>
        <w:gridCol w:w="2117"/>
        <w:gridCol w:w="1846"/>
      </w:tblGrid>
      <w:tr w:rsidR="00901EBD" w:rsidTr="00901EBD">
        <w:trPr>
          <w:trHeight w:hRule="exact" w:val="566"/>
        </w:trPr>
        <w:tc>
          <w:tcPr>
            <w:tcW w:w="758" w:type="dxa"/>
            <w:tcBorders>
              <w:top w:val="single" w:sz="4" w:space="0" w:color="auto"/>
              <w:left w:val="single" w:sz="4" w:space="0" w:color="auto"/>
            </w:tcBorders>
            <w:shd w:val="clear" w:color="auto" w:fill="FFFFFF"/>
            <w:vAlign w:val="center"/>
          </w:tcPr>
          <w:p w:rsidR="00901EBD" w:rsidRDefault="00901EBD" w:rsidP="00901EBD">
            <w:pPr>
              <w:pStyle w:val="MSGENFONTSTYLENAMETEMPLATEROLENUMBERMSGENFONTSTYLENAMEBYROLETEXT20"/>
              <w:shd w:val="clear" w:color="auto" w:fill="auto"/>
              <w:spacing w:before="0" w:after="0" w:line="266" w:lineRule="exact"/>
              <w:ind w:firstLine="0"/>
              <w:jc w:val="center"/>
            </w:pPr>
            <w:r>
              <w:t>S. #</w:t>
            </w:r>
          </w:p>
        </w:tc>
        <w:tc>
          <w:tcPr>
            <w:tcW w:w="4099" w:type="dxa"/>
            <w:tcBorders>
              <w:top w:val="single" w:sz="4" w:space="0" w:color="auto"/>
              <w:left w:val="single" w:sz="4" w:space="0" w:color="auto"/>
            </w:tcBorders>
            <w:shd w:val="clear" w:color="auto" w:fill="FFFFFF"/>
            <w:vAlign w:val="center"/>
          </w:tcPr>
          <w:p w:rsidR="00901EBD" w:rsidRDefault="00901EBD" w:rsidP="00901EBD">
            <w:pPr>
              <w:pStyle w:val="MSGENFONTSTYLENAMETEMPLATEROLENUMBERMSGENFONTSTYLENAMEBYROLETEXT20"/>
              <w:shd w:val="clear" w:color="auto" w:fill="auto"/>
              <w:spacing w:before="0" w:after="0" w:line="266" w:lineRule="exact"/>
              <w:ind w:left="980" w:firstLine="0"/>
              <w:jc w:val="left"/>
            </w:pPr>
            <w:r>
              <w:t>Name of Court</w:t>
            </w:r>
          </w:p>
        </w:tc>
        <w:tc>
          <w:tcPr>
            <w:tcW w:w="2117" w:type="dxa"/>
            <w:tcBorders>
              <w:top w:val="single" w:sz="4" w:space="0" w:color="auto"/>
              <w:left w:val="single" w:sz="4" w:space="0" w:color="auto"/>
            </w:tcBorders>
            <w:shd w:val="clear" w:color="auto" w:fill="FFFFFF"/>
            <w:vAlign w:val="center"/>
          </w:tcPr>
          <w:p w:rsidR="00901EBD" w:rsidRDefault="00901EBD" w:rsidP="00901EBD">
            <w:pPr>
              <w:pStyle w:val="MSGENFONTSTYLENAMETEMPLATEROLENUMBERMSGENFONTSTYLENAMEBYROLETEXT20"/>
              <w:shd w:val="clear" w:color="auto" w:fill="auto"/>
              <w:spacing w:before="0" w:after="0" w:line="278" w:lineRule="exact"/>
              <w:ind w:firstLine="0"/>
              <w:jc w:val="center"/>
            </w:pPr>
            <w:r>
              <w:t>Disposed Of Cases</w:t>
            </w:r>
          </w:p>
        </w:tc>
        <w:tc>
          <w:tcPr>
            <w:tcW w:w="1846" w:type="dxa"/>
            <w:tcBorders>
              <w:top w:val="single" w:sz="4" w:space="0" w:color="auto"/>
              <w:left w:val="single" w:sz="4" w:space="0" w:color="auto"/>
              <w:right w:val="single" w:sz="4" w:space="0" w:color="auto"/>
            </w:tcBorders>
            <w:shd w:val="clear" w:color="auto" w:fill="FFFFFF"/>
            <w:vAlign w:val="center"/>
          </w:tcPr>
          <w:p w:rsidR="00901EBD" w:rsidRDefault="00901EBD" w:rsidP="00901EBD">
            <w:pPr>
              <w:pStyle w:val="MSGENFONTSTYLENAMETEMPLATEROLENUMBERMSGENFONTSTYLENAMEBYROLETEXT20"/>
              <w:shd w:val="clear" w:color="auto" w:fill="auto"/>
              <w:spacing w:before="0" w:after="0" w:line="266" w:lineRule="exact"/>
              <w:ind w:left="300" w:firstLine="0"/>
              <w:jc w:val="center"/>
            </w:pPr>
            <w:r>
              <w:t>Pending Cases</w:t>
            </w:r>
          </w:p>
        </w:tc>
      </w:tr>
      <w:tr w:rsidR="00901EBD" w:rsidTr="00901EBD">
        <w:trPr>
          <w:trHeight w:hRule="exact" w:val="422"/>
        </w:trPr>
        <w:tc>
          <w:tcPr>
            <w:tcW w:w="758" w:type="dxa"/>
            <w:tcBorders>
              <w:top w:val="single" w:sz="4" w:space="0" w:color="auto"/>
              <w:lef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left="140" w:firstLine="0"/>
              <w:jc w:val="left"/>
            </w:pPr>
            <w:r>
              <w:t>iii.</w:t>
            </w:r>
          </w:p>
        </w:tc>
        <w:tc>
          <w:tcPr>
            <w:tcW w:w="4099" w:type="dxa"/>
            <w:tcBorders>
              <w:top w:val="single" w:sz="4" w:space="0" w:color="auto"/>
              <w:lef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left"/>
            </w:pPr>
            <w:r>
              <w:t>Special Court (CNS), Lahore</w:t>
            </w:r>
          </w:p>
        </w:tc>
        <w:tc>
          <w:tcPr>
            <w:tcW w:w="2117" w:type="dxa"/>
            <w:tcBorders>
              <w:top w:val="single" w:sz="4" w:space="0" w:color="auto"/>
              <w:lef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center"/>
            </w:pPr>
            <w:r>
              <w:t>153</w:t>
            </w:r>
          </w:p>
        </w:tc>
        <w:tc>
          <w:tcPr>
            <w:tcW w:w="1846" w:type="dxa"/>
            <w:tcBorders>
              <w:top w:val="single" w:sz="4" w:space="0" w:color="auto"/>
              <w:left w:val="single" w:sz="4" w:space="0" w:color="auto"/>
              <w:right w:val="single" w:sz="4" w:space="0" w:color="auto"/>
            </w:tcBorders>
            <w:shd w:val="clear" w:color="auto" w:fill="FFFFFF"/>
            <w:vAlign w:val="center"/>
          </w:tcPr>
          <w:p w:rsidR="00901EBD" w:rsidRDefault="00901EBD" w:rsidP="00901EBD">
            <w:pPr>
              <w:pStyle w:val="MSGENFONTSTYLENAMETEMPLATEROLENUMBERMSGENFONTSTYLENAMEBYROLETEXT20"/>
              <w:shd w:val="clear" w:color="auto" w:fill="auto"/>
              <w:spacing w:before="0" w:after="0" w:line="266" w:lineRule="exact"/>
              <w:ind w:firstLine="0"/>
              <w:jc w:val="center"/>
            </w:pPr>
            <w:r>
              <w:t>182</w:t>
            </w:r>
          </w:p>
        </w:tc>
      </w:tr>
      <w:tr w:rsidR="00901EBD" w:rsidTr="00901EBD">
        <w:trPr>
          <w:trHeight w:hRule="exact" w:val="422"/>
        </w:trPr>
        <w:tc>
          <w:tcPr>
            <w:tcW w:w="758" w:type="dxa"/>
            <w:tcBorders>
              <w:top w:val="single" w:sz="4" w:space="0" w:color="auto"/>
              <w:lef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left="140" w:firstLine="0"/>
              <w:jc w:val="left"/>
            </w:pPr>
            <w:r>
              <w:t>iv.</w:t>
            </w:r>
          </w:p>
        </w:tc>
        <w:tc>
          <w:tcPr>
            <w:tcW w:w="4099" w:type="dxa"/>
            <w:tcBorders>
              <w:top w:val="single" w:sz="4" w:space="0" w:color="auto"/>
              <w:lef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left"/>
            </w:pPr>
            <w:r>
              <w:t>Special Court (CNS), Rawalpindi</w:t>
            </w:r>
          </w:p>
        </w:tc>
        <w:tc>
          <w:tcPr>
            <w:tcW w:w="2117" w:type="dxa"/>
            <w:tcBorders>
              <w:top w:val="single" w:sz="4" w:space="0" w:color="auto"/>
              <w:lef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center"/>
            </w:pPr>
            <w:r>
              <w:t>256</w:t>
            </w:r>
          </w:p>
        </w:tc>
        <w:tc>
          <w:tcPr>
            <w:tcW w:w="1846" w:type="dxa"/>
            <w:tcBorders>
              <w:top w:val="single" w:sz="4" w:space="0" w:color="auto"/>
              <w:left w:val="single" w:sz="4" w:space="0" w:color="auto"/>
              <w:righ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center"/>
            </w:pPr>
            <w:r>
              <w:t>39</w:t>
            </w:r>
          </w:p>
        </w:tc>
      </w:tr>
      <w:tr w:rsidR="00901EBD" w:rsidTr="00901EBD">
        <w:trPr>
          <w:trHeight w:hRule="exact" w:val="437"/>
        </w:trPr>
        <w:tc>
          <w:tcPr>
            <w:tcW w:w="758" w:type="dxa"/>
            <w:tcBorders>
              <w:top w:val="single" w:sz="4" w:space="0" w:color="auto"/>
              <w:left w:val="single" w:sz="4" w:space="0" w:color="auto"/>
              <w:bottom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left="140" w:firstLine="0"/>
              <w:jc w:val="left"/>
            </w:pPr>
            <w:r>
              <w:t>v.</w:t>
            </w:r>
          </w:p>
        </w:tc>
        <w:tc>
          <w:tcPr>
            <w:tcW w:w="4099" w:type="dxa"/>
            <w:tcBorders>
              <w:top w:val="single" w:sz="4" w:space="0" w:color="auto"/>
              <w:left w:val="single" w:sz="4" w:space="0" w:color="auto"/>
              <w:bottom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left"/>
            </w:pPr>
            <w:r>
              <w:t>Special Court (CNS), Peshawar</w:t>
            </w:r>
          </w:p>
        </w:tc>
        <w:tc>
          <w:tcPr>
            <w:tcW w:w="2117" w:type="dxa"/>
            <w:tcBorders>
              <w:top w:val="single" w:sz="4" w:space="0" w:color="auto"/>
              <w:left w:val="single" w:sz="4" w:space="0" w:color="auto"/>
              <w:bottom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center"/>
            </w:pPr>
            <w:r>
              <w:t>193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01EBD" w:rsidRDefault="00901EBD" w:rsidP="00901EBD">
            <w:pPr>
              <w:pStyle w:val="MSGENFONTSTYLENAMETEMPLATEROLENUMBERMSGENFONTSTYLENAMEBYROLETEXT20"/>
              <w:shd w:val="clear" w:color="auto" w:fill="auto"/>
              <w:spacing w:before="0" w:after="0" w:line="266" w:lineRule="exact"/>
              <w:ind w:firstLine="0"/>
              <w:jc w:val="center"/>
            </w:pPr>
            <w:r>
              <w:t>456</w:t>
            </w:r>
          </w:p>
        </w:tc>
      </w:tr>
    </w:tbl>
    <w:p w:rsidR="00901EBD" w:rsidRDefault="00901EBD" w:rsidP="00367B4A">
      <w:pPr>
        <w:pStyle w:val="MSGENFONTSTYLENAMETEMPLATEROLENUMBERMSGENFONTSTYLENAMEBYROLETEXT20"/>
        <w:shd w:val="clear" w:color="auto" w:fill="auto"/>
        <w:spacing w:before="0" w:after="0"/>
        <w:ind w:firstLine="860"/>
      </w:pPr>
    </w:p>
    <w:p w:rsidR="00367B4A" w:rsidRDefault="00367B4A" w:rsidP="00367B4A">
      <w:pPr>
        <w:rPr>
          <w:sz w:val="2"/>
          <w:szCs w:val="2"/>
        </w:rPr>
      </w:pPr>
    </w:p>
    <w:p w:rsidR="00367B4A" w:rsidRPr="0052168C" w:rsidRDefault="00367B4A" w:rsidP="00367B4A">
      <w:pPr>
        <w:pStyle w:val="MSGENFONTSTYLENAMETEMPLATEROLELEVELNUMBERMSGENFONTSTYLENAMEBYROLEHEADING320"/>
        <w:keepNext/>
        <w:keepLines/>
        <w:numPr>
          <w:ilvl w:val="0"/>
          <w:numId w:val="26"/>
        </w:numPr>
        <w:shd w:val="clear" w:color="auto" w:fill="auto"/>
        <w:tabs>
          <w:tab w:val="left" w:pos="725"/>
        </w:tabs>
        <w:spacing w:before="630" w:after="350"/>
        <w:rPr>
          <w:b/>
          <w:bCs/>
        </w:rPr>
      </w:pPr>
      <w:bookmarkStart w:id="36" w:name="bookmark49"/>
      <w:r w:rsidRPr="0052168C">
        <w:rPr>
          <w:rStyle w:val="MSGENFONTSTYLENAMETEMPLATEROLELEVELNUMBERMSGENFONTSTYLENAMEBYROLEHEADING321"/>
          <w:b/>
          <w:bCs/>
        </w:rPr>
        <w:t>SPECIAL COURTS (CENTRAL)</w:t>
      </w:r>
      <w:bookmarkEnd w:id="36"/>
    </w:p>
    <w:p w:rsidR="00C02166" w:rsidRDefault="00367B4A" w:rsidP="003A5AAB">
      <w:pPr>
        <w:pStyle w:val="MSGENFONTSTYLENAMETEMPLATEROLENUMBERMSGENFONTSTYLENAMEBYROLETEXT20"/>
        <w:shd w:val="clear" w:color="auto" w:fill="auto"/>
        <w:spacing w:before="0" w:after="0" w:line="278" w:lineRule="exact"/>
        <w:ind w:firstLine="860"/>
      </w:pPr>
      <w:r>
        <w:t>In terms of Section 3(1) of Pakistan Criminal Law Amendment Act, 1958, the appropriate Government may appoint as many Special Judges as necessary to try and punish offences specified in the Schedule of this Act. There are 13 Special Courts functioning across the country (Islamabad, Rawalpindi, Lahore, Multan, Hyderabad,</w:t>
      </w:r>
      <w:r w:rsidR="00D047E0">
        <w:t xml:space="preserve"> </w:t>
      </w:r>
      <w:r>
        <w:t>Karachi, Peshawar &amp; Quetta). The performance of Special Courts (Central) during the financial year 2020-21 is as under:-</w:t>
      </w:r>
    </w:p>
    <w:tbl>
      <w:tblPr>
        <w:tblW w:w="8820" w:type="dxa"/>
        <w:tblLayout w:type="fixed"/>
        <w:tblCellMar>
          <w:left w:w="10" w:type="dxa"/>
          <w:right w:w="10" w:type="dxa"/>
        </w:tblCellMar>
        <w:tblLook w:val="04A0"/>
      </w:tblPr>
      <w:tblGrid>
        <w:gridCol w:w="758"/>
        <w:gridCol w:w="4099"/>
        <w:gridCol w:w="2117"/>
        <w:gridCol w:w="1846"/>
      </w:tblGrid>
      <w:tr w:rsidR="006F1CE9" w:rsidTr="006F1CE9">
        <w:trPr>
          <w:trHeight w:hRule="exact" w:val="566"/>
        </w:trPr>
        <w:tc>
          <w:tcPr>
            <w:tcW w:w="758" w:type="dxa"/>
            <w:tcBorders>
              <w:top w:val="single" w:sz="4" w:space="0" w:color="auto"/>
              <w:left w:val="single" w:sz="4" w:space="0" w:color="auto"/>
            </w:tcBorders>
            <w:shd w:val="clear" w:color="auto" w:fill="FFFFFF"/>
            <w:vAlign w:val="center"/>
          </w:tcPr>
          <w:p w:rsidR="006F1CE9" w:rsidRDefault="006F1CE9" w:rsidP="006F1CE9">
            <w:pPr>
              <w:pStyle w:val="MSGENFONTSTYLENAMETEMPLATEROLENUMBERMSGENFONTSTYLENAMEBYROLETEXT20"/>
              <w:shd w:val="clear" w:color="auto" w:fill="auto"/>
              <w:spacing w:before="0" w:after="0" w:line="266" w:lineRule="exact"/>
              <w:ind w:firstLine="0"/>
              <w:jc w:val="center"/>
            </w:pPr>
            <w:r>
              <w:t>S. #</w:t>
            </w:r>
          </w:p>
        </w:tc>
        <w:tc>
          <w:tcPr>
            <w:tcW w:w="4099" w:type="dxa"/>
            <w:tcBorders>
              <w:top w:val="single" w:sz="4" w:space="0" w:color="auto"/>
              <w:left w:val="single" w:sz="4" w:space="0" w:color="auto"/>
            </w:tcBorders>
            <w:shd w:val="clear" w:color="auto" w:fill="FFFFFF"/>
            <w:vAlign w:val="center"/>
          </w:tcPr>
          <w:p w:rsidR="006F1CE9" w:rsidRDefault="006F1CE9" w:rsidP="006F1CE9">
            <w:pPr>
              <w:pStyle w:val="MSGENFONTSTYLENAMETEMPLATEROLENUMBERMSGENFONTSTYLENAMEBYROLETEXT20"/>
              <w:shd w:val="clear" w:color="auto" w:fill="auto"/>
              <w:spacing w:before="0" w:after="0" w:line="266" w:lineRule="exact"/>
              <w:ind w:left="980" w:firstLine="0"/>
              <w:jc w:val="left"/>
            </w:pPr>
            <w:r>
              <w:t>Name of Court</w:t>
            </w:r>
          </w:p>
        </w:tc>
        <w:tc>
          <w:tcPr>
            <w:tcW w:w="2117" w:type="dxa"/>
            <w:tcBorders>
              <w:top w:val="single" w:sz="4" w:space="0" w:color="auto"/>
              <w:left w:val="single" w:sz="4" w:space="0" w:color="auto"/>
            </w:tcBorders>
            <w:shd w:val="clear" w:color="auto" w:fill="FFFFFF"/>
            <w:vAlign w:val="center"/>
          </w:tcPr>
          <w:p w:rsidR="006F1CE9" w:rsidRDefault="006F1CE9" w:rsidP="006F1CE9">
            <w:pPr>
              <w:pStyle w:val="MSGENFONTSTYLENAMETEMPLATEROLENUMBERMSGENFONTSTYLENAMEBYROLETEXT20"/>
              <w:shd w:val="clear" w:color="auto" w:fill="auto"/>
              <w:spacing w:before="0" w:after="0" w:line="278" w:lineRule="exact"/>
              <w:ind w:firstLine="0"/>
              <w:jc w:val="center"/>
            </w:pPr>
            <w:r>
              <w:t>Disposed Of Cases</w:t>
            </w:r>
          </w:p>
        </w:tc>
        <w:tc>
          <w:tcPr>
            <w:tcW w:w="1846" w:type="dxa"/>
            <w:tcBorders>
              <w:top w:val="single" w:sz="4" w:space="0" w:color="auto"/>
              <w:left w:val="single" w:sz="4" w:space="0" w:color="auto"/>
              <w:right w:val="single" w:sz="4" w:space="0" w:color="auto"/>
            </w:tcBorders>
            <w:shd w:val="clear" w:color="auto" w:fill="FFFFFF"/>
            <w:vAlign w:val="center"/>
          </w:tcPr>
          <w:p w:rsidR="006F1CE9" w:rsidRDefault="006F1CE9" w:rsidP="006F1CE9">
            <w:pPr>
              <w:pStyle w:val="MSGENFONTSTYLENAMETEMPLATEROLENUMBERMSGENFONTSTYLENAMEBYROLETEXT20"/>
              <w:shd w:val="clear" w:color="auto" w:fill="auto"/>
              <w:spacing w:before="0" w:after="0" w:line="266" w:lineRule="exact"/>
              <w:ind w:left="300" w:firstLine="0"/>
              <w:jc w:val="center"/>
            </w:pPr>
            <w:r>
              <w:t>Pending Cases</w:t>
            </w:r>
          </w:p>
        </w:tc>
      </w:tr>
      <w:tr w:rsidR="006F1CE9" w:rsidTr="006F1CE9">
        <w:trPr>
          <w:trHeight w:hRule="exact" w:val="427"/>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240" w:firstLine="0"/>
              <w:jc w:val="left"/>
            </w:pPr>
            <w:r>
              <w:t>i.</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(Central-II), Gujranwala</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656</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294</w:t>
            </w:r>
          </w:p>
        </w:tc>
      </w:tr>
      <w:tr w:rsidR="006F1CE9" w:rsidTr="006F1CE9">
        <w:trPr>
          <w:trHeight w:hRule="exact" w:val="422"/>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140" w:firstLine="0"/>
              <w:jc w:val="left"/>
            </w:pPr>
            <w:r>
              <w:t>ii.</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(Central-I), Gujranwala</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1273</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585</w:t>
            </w:r>
          </w:p>
        </w:tc>
      </w:tr>
      <w:tr w:rsidR="006F1CE9" w:rsidTr="006F1CE9">
        <w:trPr>
          <w:trHeight w:hRule="exact" w:val="422"/>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140" w:firstLine="0"/>
              <w:jc w:val="left"/>
            </w:pPr>
            <w:r>
              <w:t>iii.</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(Central-II), Karachi</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329</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39</w:t>
            </w:r>
          </w:p>
        </w:tc>
      </w:tr>
      <w:tr w:rsidR="006F1CE9" w:rsidTr="006F1CE9">
        <w:trPr>
          <w:trHeight w:hRule="exact" w:val="427"/>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140" w:firstLine="0"/>
              <w:jc w:val="left"/>
            </w:pPr>
            <w:r>
              <w:t>iv.</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(Central-III), Lahore</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196</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276</w:t>
            </w:r>
          </w:p>
        </w:tc>
      </w:tr>
      <w:tr w:rsidR="006F1CE9" w:rsidTr="006F1CE9">
        <w:trPr>
          <w:trHeight w:hRule="exact" w:val="422"/>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140" w:firstLine="0"/>
              <w:jc w:val="left"/>
            </w:pPr>
            <w:r>
              <w:t>v.</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(Central-I), Karachi</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69</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144</w:t>
            </w:r>
          </w:p>
        </w:tc>
      </w:tr>
      <w:tr w:rsidR="006F1CE9" w:rsidTr="006F1CE9">
        <w:trPr>
          <w:trHeight w:hRule="exact" w:val="422"/>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140" w:firstLine="0"/>
              <w:jc w:val="left"/>
            </w:pPr>
            <w:r>
              <w:t>vi.</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 Rawalpindi</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292</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279</w:t>
            </w:r>
          </w:p>
        </w:tc>
      </w:tr>
      <w:tr w:rsidR="006F1CE9" w:rsidTr="006F1CE9">
        <w:trPr>
          <w:trHeight w:hRule="exact" w:val="427"/>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vii.</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 Peshawar</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517</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406</w:t>
            </w:r>
          </w:p>
        </w:tc>
      </w:tr>
      <w:tr w:rsidR="006F1CE9" w:rsidTr="006F1CE9">
        <w:trPr>
          <w:trHeight w:hRule="exact" w:val="422"/>
        </w:trPr>
        <w:tc>
          <w:tcPr>
            <w:tcW w:w="758"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viii.</w:t>
            </w:r>
          </w:p>
        </w:tc>
        <w:tc>
          <w:tcPr>
            <w:tcW w:w="4099"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 Hyderabad</w:t>
            </w:r>
          </w:p>
        </w:tc>
        <w:tc>
          <w:tcPr>
            <w:tcW w:w="2117" w:type="dxa"/>
            <w:tcBorders>
              <w:top w:val="single" w:sz="4" w:space="0" w:color="auto"/>
              <w:lef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39</w:t>
            </w:r>
          </w:p>
        </w:tc>
        <w:tc>
          <w:tcPr>
            <w:tcW w:w="1846" w:type="dxa"/>
            <w:tcBorders>
              <w:top w:val="single" w:sz="4" w:space="0" w:color="auto"/>
              <w:left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879</w:t>
            </w:r>
          </w:p>
        </w:tc>
      </w:tr>
      <w:tr w:rsidR="006F1CE9" w:rsidTr="006F1CE9">
        <w:trPr>
          <w:trHeight w:hRule="exact" w:val="432"/>
        </w:trPr>
        <w:tc>
          <w:tcPr>
            <w:tcW w:w="758" w:type="dxa"/>
            <w:tcBorders>
              <w:top w:val="single" w:sz="4" w:space="0" w:color="auto"/>
              <w:left w:val="single" w:sz="4" w:space="0" w:color="auto"/>
              <w:bottom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left="140" w:firstLine="0"/>
              <w:jc w:val="left"/>
            </w:pPr>
            <w:r>
              <w:t>ix.</w:t>
            </w:r>
          </w:p>
        </w:tc>
        <w:tc>
          <w:tcPr>
            <w:tcW w:w="4099" w:type="dxa"/>
            <w:tcBorders>
              <w:top w:val="single" w:sz="4" w:space="0" w:color="auto"/>
              <w:left w:val="single" w:sz="4" w:space="0" w:color="auto"/>
              <w:bottom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left"/>
            </w:pPr>
            <w:r>
              <w:t>Special Court (Central), Islamabad</w:t>
            </w:r>
          </w:p>
        </w:tc>
        <w:tc>
          <w:tcPr>
            <w:tcW w:w="2117" w:type="dxa"/>
            <w:tcBorders>
              <w:top w:val="single" w:sz="4" w:space="0" w:color="auto"/>
              <w:left w:val="single" w:sz="4" w:space="0" w:color="auto"/>
              <w:bottom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87</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F1CE9" w:rsidRDefault="006F1CE9" w:rsidP="006F1CE9">
            <w:pPr>
              <w:pStyle w:val="MSGENFONTSTYLENAMETEMPLATEROLENUMBERMSGENFONTSTYLENAMEBYROLETEXT20"/>
              <w:shd w:val="clear" w:color="auto" w:fill="auto"/>
              <w:spacing w:before="0" w:after="0" w:line="266" w:lineRule="exact"/>
              <w:ind w:firstLine="0"/>
              <w:jc w:val="center"/>
            </w:pPr>
            <w:r>
              <w:t>323</w:t>
            </w:r>
          </w:p>
        </w:tc>
      </w:tr>
    </w:tbl>
    <w:p w:rsidR="006F1CE9" w:rsidRDefault="006F1CE9" w:rsidP="00D047E0">
      <w:pPr>
        <w:pStyle w:val="MSGENFONTSTYLENAMETEMPLATEROLENUMBERMSGENFONTSTYLENAMEBYROLETEXT20"/>
        <w:shd w:val="clear" w:color="auto" w:fill="auto"/>
        <w:spacing w:before="0" w:after="0" w:line="278" w:lineRule="exact"/>
        <w:ind w:firstLine="860"/>
      </w:pPr>
    </w:p>
    <w:p w:rsidR="00367B4A" w:rsidRDefault="00367B4A" w:rsidP="00367B4A">
      <w:pPr>
        <w:rPr>
          <w:sz w:val="2"/>
          <w:szCs w:val="2"/>
        </w:rPr>
      </w:pPr>
    </w:p>
    <w:p w:rsidR="00367B4A" w:rsidRPr="0052168C" w:rsidRDefault="00367B4A" w:rsidP="00367B4A">
      <w:pPr>
        <w:pStyle w:val="MSGENFONTSTYLENAMETEMPLATEROLENUMBERMSGENFONTSTYLENAMEBYROLETEXT20"/>
        <w:numPr>
          <w:ilvl w:val="0"/>
          <w:numId w:val="26"/>
        </w:numPr>
        <w:shd w:val="clear" w:color="auto" w:fill="auto"/>
        <w:tabs>
          <w:tab w:val="left" w:pos="1110"/>
        </w:tabs>
        <w:spacing w:before="375" w:after="194" w:line="266" w:lineRule="exact"/>
        <w:ind w:left="380" w:firstLine="0"/>
        <w:jc w:val="left"/>
        <w:rPr>
          <w:b/>
          <w:bCs/>
        </w:rPr>
      </w:pPr>
      <w:r w:rsidRPr="0052168C">
        <w:rPr>
          <w:rStyle w:val="MSGENFONTSTYLENAMETEMPLATEROLENUMBERMSGENFONTSTYLENAMEBYROLETEXT21"/>
          <w:b/>
          <w:bCs/>
        </w:rPr>
        <w:t>SPECIAL COURTS (OFFENCES IN BANKS)</w:t>
      </w:r>
    </w:p>
    <w:p w:rsidR="00367B4A" w:rsidRDefault="00367B4A" w:rsidP="00367B4A">
      <w:pPr>
        <w:pStyle w:val="MSGENFONTSTYLENAMETEMPLATEROLENUMBERMSGENFONTSTYLENAMEBYROLETEXT20"/>
        <w:shd w:val="clear" w:color="auto" w:fill="auto"/>
        <w:spacing w:before="0" w:after="0"/>
        <w:ind w:left="500" w:firstLine="780"/>
      </w:pPr>
      <w:r>
        <w:t>The Special Courts were established under the Offences in respect of Banks (Special Courts Ordinance, 1984 No. IX of 1984). The Federal Government may, by notification in the official Gazette, establish as many Special Courts as it considers necessary. A Special Court may take cognizance of any scheduled offence upon receiving a complaint of the facts which constitute such offence or upon a report in writing of such facts made by any police officer. There are 06 Special Courts in the country 02 at Lahore, one each at Karachi, Multan, Peshawar and Islamabad. The performance of the Courts is</w:t>
      </w:r>
      <w:r w:rsidR="0063253B">
        <w:t xml:space="preserve"> as under:</w:t>
      </w:r>
    </w:p>
    <w:p w:rsidR="00826F24" w:rsidRDefault="00826F24" w:rsidP="00367B4A">
      <w:pPr>
        <w:pStyle w:val="MSGENFONTSTYLENAMETEMPLATEROLENUMBERMSGENFONTSTYLENAMEBYROLETEXT20"/>
        <w:shd w:val="clear" w:color="auto" w:fill="auto"/>
        <w:spacing w:before="0" w:after="0"/>
        <w:ind w:left="500" w:firstLine="780"/>
      </w:pPr>
    </w:p>
    <w:tbl>
      <w:tblPr>
        <w:tblW w:w="9370" w:type="dxa"/>
        <w:tblLayout w:type="fixed"/>
        <w:tblCellMar>
          <w:left w:w="10" w:type="dxa"/>
          <w:right w:w="10" w:type="dxa"/>
        </w:tblCellMar>
        <w:tblLook w:val="04A0"/>
      </w:tblPr>
      <w:tblGrid>
        <w:gridCol w:w="1216"/>
        <w:gridCol w:w="4043"/>
        <w:gridCol w:w="2041"/>
        <w:gridCol w:w="2070"/>
      </w:tblGrid>
      <w:tr w:rsidR="0063253B" w:rsidTr="00826F24">
        <w:trPr>
          <w:trHeight w:hRule="exact" w:val="628"/>
        </w:trPr>
        <w:tc>
          <w:tcPr>
            <w:tcW w:w="1216" w:type="dxa"/>
            <w:tcBorders>
              <w:top w:val="single" w:sz="4" w:space="0" w:color="auto"/>
              <w:left w:val="single" w:sz="4" w:space="0" w:color="auto"/>
            </w:tcBorders>
            <w:shd w:val="clear" w:color="auto" w:fill="FFFFFF"/>
            <w:vAlign w:val="center"/>
          </w:tcPr>
          <w:p w:rsidR="0063253B" w:rsidRDefault="0063253B" w:rsidP="00826F24">
            <w:pPr>
              <w:pStyle w:val="MSGENFONTSTYLENAMETEMPLATEROLENUMBERMSGENFONTSTYLENAMEBYROLETEXT20"/>
              <w:shd w:val="clear" w:color="auto" w:fill="auto"/>
              <w:spacing w:before="0" w:after="0" w:line="266" w:lineRule="exact"/>
              <w:ind w:firstLine="0"/>
              <w:jc w:val="center"/>
            </w:pPr>
            <w:r>
              <w:t>S. #</w:t>
            </w:r>
          </w:p>
        </w:tc>
        <w:tc>
          <w:tcPr>
            <w:tcW w:w="4043" w:type="dxa"/>
            <w:tcBorders>
              <w:top w:val="single" w:sz="4" w:space="0" w:color="auto"/>
              <w:left w:val="single" w:sz="4" w:space="0" w:color="auto"/>
            </w:tcBorders>
            <w:shd w:val="clear" w:color="auto" w:fill="FFFFFF"/>
            <w:vAlign w:val="center"/>
          </w:tcPr>
          <w:p w:rsidR="0063253B" w:rsidRDefault="0063253B" w:rsidP="0063253B">
            <w:pPr>
              <w:pStyle w:val="MSGENFONTSTYLENAMETEMPLATEROLENUMBERMSGENFONTSTYLENAMEBYROLETEXT20"/>
              <w:shd w:val="clear" w:color="auto" w:fill="auto"/>
              <w:spacing w:before="0" w:after="0" w:line="266" w:lineRule="exact"/>
              <w:ind w:left="980" w:firstLine="0"/>
              <w:jc w:val="left"/>
            </w:pPr>
            <w:r>
              <w:t>Name of Court</w:t>
            </w:r>
          </w:p>
        </w:tc>
        <w:tc>
          <w:tcPr>
            <w:tcW w:w="2041" w:type="dxa"/>
            <w:tcBorders>
              <w:top w:val="single" w:sz="4" w:space="0" w:color="auto"/>
              <w:left w:val="single" w:sz="4" w:space="0" w:color="auto"/>
            </w:tcBorders>
            <w:shd w:val="clear" w:color="auto" w:fill="FFFFFF"/>
            <w:vAlign w:val="center"/>
          </w:tcPr>
          <w:p w:rsidR="0063253B" w:rsidRDefault="0063253B" w:rsidP="0063253B">
            <w:pPr>
              <w:pStyle w:val="MSGENFONTSTYLENAMETEMPLATEROLENUMBERMSGENFONTSTYLENAMEBYROLETEXT20"/>
              <w:shd w:val="clear" w:color="auto" w:fill="auto"/>
              <w:spacing w:before="0" w:after="0" w:line="278" w:lineRule="exact"/>
              <w:ind w:firstLine="0"/>
              <w:jc w:val="center"/>
            </w:pPr>
            <w:r>
              <w:t>Disposed Of</w:t>
            </w:r>
            <w:r w:rsidR="00BF50E2">
              <w:t xml:space="preserve"> </w:t>
            </w:r>
            <w:r>
              <w:t>Cases</w:t>
            </w:r>
          </w:p>
        </w:tc>
        <w:tc>
          <w:tcPr>
            <w:tcW w:w="2070" w:type="dxa"/>
            <w:tcBorders>
              <w:top w:val="single" w:sz="4" w:space="0" w:color="auto"/>
              <w:left w:val="single" w:sz="4" w:space="0" w:color="auto"/>
              <w:right w:val="single" w:sz="4" w:space="0" w:color="auto"/>
            </w:tcBorders>
            <w:shd w:val="clear" w:color="auto" w:fill="FFFFFF"/>
            <w:vAlign w:val="center"/>
          </w:tcPr>
          <w:p w:rsidR="0063253B" w:rsidRDefault="0063253B" w:rsidP="0063253B">
            <w:pPr>
              <w:pStyle w:val="MSGENFONTSTYLENAMETEMPLATEROLENUMBERMSGENFONTSTYLENAMEBYROLETEXT20"/>
              <w:shd w:val="clear" w:color="auto" w:fill="auto"/>
              <w:spacing w:before="0" w:after="0" w:line="266" w:lineRule="exact"/>
              <w:ind w:left="300" w:firstLine="0"/>
              <w:jc w:val="center"/>
            </w:pPr>
            <w:r>
              <w:t>Pending Cases</w:t>
            </w:r>
          </w:p>
        </w:tc>
      </w:tr>
      <w:tr w:rsidR="0063253B" w:rsidTr="0063253B">
        <w:trPr>
          <w:trHeight w:hRule="exact" w:val="352"/>
        </w:trPr>
        <w:tc>
          <w:tcPr>
            <w:tcW w:w="1216" w:type="dxa"/>
            <w:tcBorders>
              <w:top w:val="single" w:sz="4" w:space="0" w:color="auto"/>
              <w:left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1.</w:t>
            </w:r>
          </w:p>
        </w:tc>
        <w:tc>
          <w:tcPr>
            <w:tcW w:w="4043"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left"/>
            </w:pPr>
            <w:r>
              <w:t>Special Court, OIB-I, Lahore</w:t>
            </w:r>
          </w:p>
        </w:tc>
        <w:tc>
          <w:tcPr>
            <w:tcW w:w="2041"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76</w:t>
            </w:r>
          </w:p>
        </w:tc>
        <w:tc>
          <w:tcPr>
            <w:tcW w:w="2070" w:type="dxa"/>
            <w:tcBorders>
              <w:top w:val="single" w:sz="4" w:space="0" w:color="auto"/>
              <w:left w:val="single" w:sz="4" w:space="0" w:color="auto"/>
              <w:righ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159</w:t>
            </w:r>
          </w:p>
        </w:tc>
      </w:tr>
      <w:tr w:rsidR="0063253B" w:rsidTr="0063253B">
        <w:trPr>
          <w:trHeight w:hRule="exact" w:val="330"/>
        </w:trPr>
        <w:tc>
          <w:tcPr>
            <w:tcW w:w="1216" w:type="dxa"/>
            <w:tcBorders>
              <w:top w:val="single" w:sz="4" w:space="0" w:color="auto"/>
              <w:left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2.</w:t>
            </w:r>
          </w:p>
        </w:tc>
        <w:tc>
          <w:tcPr>
            <w:tcW w:w="4043"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left"/>
            </w:pPr>
            <w:r>
              <w:t>Special court, OIB, Islamabad</w:t>
            </w:r>
          </w:p>
        </w:tc>
        <w:tc>
          <w:tcPr>
            <w:tcW w:w="2041" w:type="dxa"/>
            <w:tcBorders>
              <w:top w:val="single" w:sz="4" w:space="0" w:color="auto"/>
              <w:left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02</w:t>
            </w:r>
          </w:p>
        </w:tc>
        <w:tc>
          <w:tcPr>
            <w:tcW w:w="2070" w:type="dxa"/>
            <w:tcBorders>
              <w:top w:val="single" w:sz="4" w:space="0" w:color="auto"/>
              <w:left w:val="single" w:sz="4" w:space="0" w:color="auto"/>
              <w:righ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37</w:t>
            </w:r>
          </w:p>
        </w:tc>
      </w:tr>
      <w:tr w:rsidR="0063253B" w:rsidTr="0063253B">
        <w:trPr>
          <w:trHeight w:hRule="exact" w:val="345"/>
        </w:trPr>
        <w:tc>
          <w:tcPr>
            <w:tcW w:w="1216"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3.</w:t>
            </w:r>
          </w:p>
        </w:tc>
        <w:tc>
          <w:tcPr>
            <w:tcW w:w="4043"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left"/>
            </w:pPr>
            <w:r>
              <w:t>Special Court, OIB, Karachi</w:t>
            </w:r>
          </w:p>
        </w:tc>
        <w:tc>
          <w:tcPr>
            <w:tcW w:w="2041"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13</w:t>
            </w:r>
          </w:p>
        </w:tc>
        <w:tc>
          <w:tcPr>
            <w:tcW w:w="2070" w:type="dxa"/>
            <w:tcBorders>
              <w:top w:val="single" w:sz="4" w:space="0" w:color="auto"/>
              <w:left w:val="single" w:sz="4" w:space="0" w:color="auto"/>
              <w:righ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215</w:t>
            </w:r>
          </w:p>
        </w:tc>
      </w:tr>
      <w:tr w:rsidR="0063253B" w:rsidTr="0063253B">
        <w:trPr>
          <w:trHeight w:hRule="exact" w:val="345"/>
        </w:trPr>
        <w:tc>
          <w:tcPr>
            <w:tcW w:w="1216"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4.</w:t>
            </w:r>
          </w:p>
        </w:tc>
        <w:tc>
          <w:tcPr>
            <w:tcW w:w="4043"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left"/>
            </w:pPr>
            <w:r>
              <w:t>Special Court, OIB, Peshawar</w:t>
            </w:r>
          </w:p>
        </w:tc>
        <w:tc>
          <w:tcPr>
            <w:tcW w:w="2041" w:type="dxa"/>
            <w:tcBorders>
              <w:top w:val="single" w:sz="4" w:space="0" w:color="auto"/>
              <w:left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0</w:t>
            </w:r>
          </w:p>
        </w:tc>
        <w:tc>
          <w:tcPr>
            <w:tcW w:w="2070" w:type="dxa"/>
            <w:tcBorders>
              <w:top w:val="single" w:sz="4" w:space="0" w:color="auto"/>
              <w:left w:val="single" w:sz="4" w:space="0" w:color="auto"/>
              <w:right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21</w:t>
            </w:r>
          </w:p>
        </w:tc>
      </w:tr>
      <w:tr w:rsidR="0063253B" w:rsidTr="0063253B">
        <w:trPr>
          <w:trHeight w:hRule="exact" w:val="345"/>
        </w:trPr>
        <w:tc>
          <w:tcPr>
            <w:tcW w:w="1216"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5.</w:t>
            </w:r>
          </w:p>
        </w:tc>
        <w:tc>
          <w:tcPr>
            <w:tcW w:w="4043"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left"/>
            </w:pPr>
            <w:r>
              <w:t>Special Court, OIB, Multan</w:t>
            </w:r>
          </w:p>
        </w:tc>
        <w:tc>
          <w:tcPr>
            <w:tcW w:w="2041" w:type="dxa"/>
            <w:tcBorders>
              <w:top w:val="single" w:sz="4" w:space="0" w:color="auto"/>
              <w:lef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14</w:t>
            </w:r>
          </w:p>
        </w:tc>
        <w:tc>
          <w:tcPr>
            <w:tcW w:w="2070" w:type="dxa"/>
            <w:tcBorders>
              <w:top w:val="single" w:sz="4" w:space="0" w:color="auto"/>
              <w:left w:val="single" w:sz="4" w:space="0" w:color="auto"/>
              <w:right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110</w:t>
            </w:r>
          </w:p>
        </w:tc>
      </w:tr>
      <w:tr w:rsidR="0063253B" w:rsidTr="0063253B">
        <w:trPr>
          <w:trHeight w:hRule="exact" w:val="358"/>
        </w:trPr>
        <w:tc>
          <w:tcPr>
            <w:tcW w:w="1216" w:type="dxa"/>
            <w:tcBorders>
              <w:top w:val="single" w:sz="4" w:space="0" w:color="auto"/>
              <w:left w:val="single" w:sz="4" w:space="0" w:color="auto"/>
              <w:bottom w:val="single" w:sz="4" w:space="0" w:color="auto"/>
            </w:tcBorders>
            <w:shd w:val="clear" w:color="auto" w:fill="FFFFFF"/>
            <w:vAlign w:val="bottom"/>
          </w:tcPr>
          <w:p w:rsidR="0063253B" w:rsidRDefault="0063253B" w:rsidP="0063253B">
            <w:pPr>
              <w:pStyle w:val="MSGENFONTSTYLENAMETEMPLATEROLENUMBERMSGENFONTSTYLENAMEBYROLETEXT20"/>
              <w:shd w:val="clear" w:color="auto" w:fill="auto"/>
              <w:spacing w:before="0" w:after="0" w:line="266" w:lineRule="exact"/>
              <w:ind w:firstLine="0"/>
              <w:jc w:val="center"/>
            </w:pPr>
            <w:r>
              <w:t>6.</w:t>
            </w:r>
          </w:p>
        </w:tc>
        <w:tc>
          <w:tcPr>
            <w:tcW w:w="4043" w:type="dxa"/>
            <w:tcBorders>
              <w:top w:val="single" w:sz="4" w:space="0" w:color="auto"/>
              <w:left w:val="single" w:sz="4" w:space="0" w:color="auto"/>
              <w:bottom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left"/>
            </w:pPr>
            <w:r>
              <w:t>Special Court, OIB-II, Lahore</w:t>
            </w:r>
          </w:p>
        </w:tc>
        <w:tc>
          <w:tcPr>
            <w:tcW w:w="2041" w:type="dxa"/>
            <w:tcBorders>
              <w:top w:val="single" w:sz="4" w:space="0" w:color="auto"/>
              <w:left w:val="single" w:sz="4" w:space="0" w:color="auto"/>
              <w:bottom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32</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63253B" w:rsidRDefault="0063253B" w:rsidP="0063253B">
            <w:pPr>
              <w:pStyle w:val="MSGENFONTSTYLENAMETEMPLATEROLENUMBERMSGENFONTSTYLENAMEBYROLETEXT20"/>
              <w:shd w:val="clear" w:color="auto" w:fill="auto"/>
              <w:spacing w:before="0" w:after="0" w:line="266" w:lineRule="exact"/>
              <w:ind w:firstLine="0"/>
              <w:jc w:val="center"/>
            </w:pPr>
            <w:r>
              <w:t>177</w:t>
            </w:r>
          </w:p>
        </w:tc>
      </w:tr>
    </w:tbl>
    <w:p w:rsidR="0063253B" w:rsidRDefault="0063253B" w:rsidP="00367B4A">
      <w:pPr>
        <w:pStyle w:val="MSGENFONTSTYLENAMETEMPLATEROLENUMBERMSGENFONTSTYLENAMEBYROLETEXT20"/>
        <w:shd w:val="clear" w:color="auto" w:fill="auto"/>
        <w:spacing w:before="0" w:after="0"/>
        <w:ind w:left="500" w:firstLine="780"/>
      </w:pPr>
    </w:p>
    <w:p w:rsidR="00367B4A" w:rsidRDefault="00367B4A" w:rsidP="00367B4A">
      <w:pPr>
        <w:rPr>
          <w:sz w:val="2"/>
          <w:szCs w:val="2"/>
        </w:rPr>
      </w:pPr>
    </w:p>
    <w:p w:rsidR="00367B4A" w:rsidRPr="0052168C" w:rsidRDefault="00367B4A" w:rsidP="0052168C">
      <w:pPr>
        <w:pStyle w:val="MSGENFONTSTYLENAMETEMPLATEROLELEVELNUMBERMSGENFONTSTYLENAMEBYROLEHEADING320"/>
        <w:keepNext/>
        <w:keepLines/>
        <w:numPr>
          <w:ilvl w:val="0"/>
          <w:numId w:val="26"/>
        </w:numPr>
        <w:shd w:val="clear" w:color="auto" w:fill="auto"/>
        <w:spacing w:before="370" w:after="156"/>
        <w:rPr>
          <w:b/>
          <w:bCs/>
        </w:rPr>
      </w:pPr>
      <w:bookmarkStart w:id="37" w:name="bookmark50"/>
      <w:r w:rsidRPr="0052168C">
        <w:rPr>
          <w:rStyle w:val="MSGENFONTSTYLENAMETEMPLATEROLELEVELNUMBERMSGENFONTSTYLENAMEBYROLEHEADING321"/>
          <w:b/>
          <w:bCs/>
        </w:rPr>
        <w:t>SPECIAL COURTS (CUSTOMS, TAXATION &amp; ANTI SMUGGLING)</w:t>
      </w:r>
      <w:bookmarkEnd w:id="37"/>
    </w:p>
    <w:p w:rsidR="00367B4A" w:rsidRDefault="00367B4A" w:rsidP="00BF50E2">
      <w:pPr>
        <w:pStyle w:val="MSGENFONTSTYLENAMETEMPLATEROLENUMBERMSGENFONTSTYLENAMEBYROLETEXT20"/>
        <w:shd w:val="clear" w:color="auto" w:fill="auto"/>
        <w:spacing w:before="0" w:after="0" w:line="322" w:lineRule="exact"/>
        <w:ind w:left="620" w:right="160" w:firstLine="0"/>
      </w:pPr>
      <w:r>
        <w:t>The Special Courts (Customs, Taxation &amp; Anti-Smuggling) were established under the Customs Act, 1969. There are four Special Courts established at Lahore,</w:t>
      </w:r>
      <w:r w:rsidR="00BF50E2">
        <w:t xml:space="preserve"> </w:t>
      </w:r>
      <w:r>
        <w:t>Rawalpindi, Karachi &amp; Peshawar. The performance of the Courts during Financial Year 2020-21 is as under:-</w:t>
      </w:r>
    </w:p>
    <w:tbl>
      <w:tblPr>
        <w:tblW w:w="9370" w:type="dxa"/>
        <w:tblLayout w:type="fixed"/>
        <w:tblCellMar>
          <w:left w:w="10" w:type="dxa"/>
          <w:right w:w="10" w:type="dxa"/>
        </w:tblCellMar>
        <w:tblLook w:val="04A0"/>
      </w:tblPr>
      <w:tblGrid>
        <w:gridCol w:w="893"/>
        <w:gridCol w:w="4630"/>
        <w:gridCol w:w="1904"/>
        <w:gridCol w:w="1943"/>
      </w:tblGrid>
      <w:tr w:rsidR="00246233" w:rsidTr="00B96153">
        <w:trPr>
          <w:trHeight w:hRule="exact" w:val="769"/>
        </w:trPr>
        <w:tc>
          <w:tcPr>
            <w:tcW w:w="893" w:type="dxa"/>
            <w:tcBorders>
              <w:top w:val="single" w:sz="4" w:space="0" w:color="auto"/>
              <w:left w:val="single" w:sz="4" w:space="0" w:color="auto"/>
            </w:tcBorders>
            <w:shd w:val="clear" w:color="auto" w:fill="FFFFFF"/>
            <w:vAlign w:val="center"/>
          </w:tcPr>
          <w:p w:rsidR="00246233" w:rsidRDefault="00246233" w:rsidP="00B96153">
            <w:pPr>
              <w:pStyle w:val="MSGENFONTSTYLENAMETEMPLATEROLENUMBERMSGENFONTSTYLENAMEBYROLETEXT20"/>
              <w:shd w:val="clear" w:color="auto" w:fill="auto"/>
              <w:spacing w:before="0" w:after="0" w:line="266" w:lineRule="exact"/>
              <w:ind w:firstLine="0"/>
              <w:jc w:val="center"/>
            </w:pPr>
            <w:r>
              <w:t>S. #</w:t>
            </w:r>
          </w:p>
        </w:tc>
        <w:tc>
          <w:tcPr>
            <w:tcW w:w="4630" w:type="dxa"/>
            <w:tcBorders>
              <w:top w:val="single" w:sz="4" w:space="0" w:color="auto"/>
              <w:left w:val="single" w:sz="4" w:space="0" w:color="auto"/>
            </w:tcBorders>
            <w:shd w:val="clear" w:color="auto" w:fill="FFFFFF"/>
            <w:vAlign w:val="center"/>
          </w:tcPr>
          <w:p w:rsidR="00246233" w:rsidRDefault="00246233" w:rsidP="00246233">
            <w:pPr>
              <w:pStyle w:val="MSGENFONTSTYLENAMETEMPLATEROLENUMBERMSGENFONTSTYLENAMEBYROLETEXT20"/>
              <w:shd w:val="clear" w:color="auto" w:fill="auto"/>
              <w:spacing w:before="0" w:after="0" w:line="266" w:lineRule="exact"/>
              <w:ind w:left="980" w:firstLine="0"/>
              <w:jc w:val="left"/>
            </w:pPr>
            <w:r>
              <w:t>Name of Court</w:t>
            </w:r>
          </w:p>
        </w:tc>
        <w:tc>
          <w:tcPr>
            <w:tcW w:w="1904" w:type="dxa"/>
            <w:tcBorders>
              <w:top w:val="single" w:sz="4" w:space="0" w:color="auto"/>
              <w:left w:val="single" w:sz="4" w:space="0" w:color="auto"/>
            </w:tcBorders>
            <w:shd w:val="clear" w:color="auto" w:fill="FFFFFF"/>
            <w:vAlign w:val="center"/>
          </w:tcPr>
          <w:p w:rsidR="00246233" w:rsidRDefault="00246233" w:rsidP="00246233">
            <w:pPr>
              <w:pStyle w:val="MSGENFONTSTYLENAMETEMPLATEROLENUMBERMSGENFONTSTYLENAMEBYROLETEXT20"/>
              <w:shd w:val="clear" w:color="auto" w:fill="auto"/>
              <w:spacing w:before="0" w:after="0" w:line="278" w:lineRule="exact"/>
              <w:ind w:firstLine="0"/>
              <w:jc w:val="center"/>
            </w:pPr>
            <w:r>
              <w:t>Disposed Of Cases</w:t>
            </w:r>
          </w:p>
        </w:tc>
        <w:tc>
          <w:tcPr>
            <w:tcW w:w="1943" w:type="dxa"/>
            <w:tcBorders>
              <w:top w:val="single" w:sz="4" w:space="0" w:color="auto"/>
              <w:left w:val="single" w:sz="4" w:space="0" w:color="auto"/>
              <w:right w:val="single" w:sz="4" w:space="0" w:color="auto"/>
            </w:tcBorders>
            <w:shd w:val="clear" w:color="auto" w:fill="FFFFFF"/>
            <w:vAlign w:val="center"/>
          </w:tcPr>
          <w:p w:rsidR="00246233" w:rsidRDefault="00246233" w:rsidP="00B96153">
            <w:pPr>
              <w:pStyle w:val="MSGENFONTSTYLENAMETEMPLATEROLENUMBERMSGENFONTSTYLENAMEBYROLETEXT20"/>
              <w:shd w:val="clear" w:color="auto" w:fill="auto"/>
              <w:spacing w:before="0" w:after="0" w:line="266" w:lineRule="exact"/>
              <w:ind w:left="300" w:firstLine="0"/>
              <w:jc w:val="center"/>
            </w:pPr>
            <w:r>
              <w:t>Pending</w:t>
            </w:r>
            <w:r w:rsidR="00B96153">
              <w:t xml:space="preserve"> </w:t>
            </w:r>
            <w:r>
              <w:t>Cases</w:t>
            </w:r>
          </w:p>
        </w:tc>
      </w:tr>
      <w:tr w:rsidR="00246233" w:rsidTr="00B96153">
        <w:trPr>
          <w:trHeight w:hRule="exact" w:val="769"/>
        </w:trPr>
        <w:tc>
          <w:tcPr>
            <w:tcW w:w="893" w:type="dxa"/>
            <w:tcBorders>
              <w:top w:val="single" w:sz="4" w:space="0" w:color="auto"/>
              <w:left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66" w:lineRule="exact"/>
              <w:ind w:firstLine="0"/>
              <w:jc w:val="center"/>
            </w:pPr>
            <w:r>
              <w:t>i.</w:t>
            </w:r>
          </w:p>
        </w:tc>
        <w:tc>
          <w:tcPr>
            <w:tcW w:w="4630" w:type="dxa"/>
            <w:tcBorders>
              <w:top w:val="single" w:sz="4" w:space="0" w:color="auto"/>
              <w:left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02" w:lineRule="exact"/>
              <w:ind w:firstLine="0"/>
              <w:jc w:val="left"/>
            </w:pPr>
            <w:r>
              <w:t>Special Court (Custom, Taxation &amp;</w:t>
            </w:r>
            <w:r w:rsidR="00594B9E">
              <w:t>Anti-Smuggling</w:t>
            </w:r>
            <w:r>
              <w:t>), Peshawar</w:t>
            </w:r>
          </w:p>
        </w:tc>
        <w:tc>
          <w:tcPr>
            <w:tcW w:w="1904" w:type="dxa"/>
            <w:tcBorders>
              <w:top w:val="single" w:sz="4" w:space="0" w:color="auto"/>
              <w:left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66" w:lineRule="exact"/>
              <w:ind w:firstLine="0"/>
              <w:jc w:val="center"/>
            </w:pPr>
            <w:r>
              <w:t>84</w:t>
            </w:r>
          </w:p>
        </w:tc>
        <w:tc>
          <w:tcPr>
            <w:tcW w:w="1943" w:type="dxa"/>
            <w:tcBorders>
              <w:top w:val="single" w:sz="4" w:space="0" w:color="auto"/>
              <w:left w:val="single" w:sz="4" w:space="0" w:color="auto"/>
              <w:right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66" w:lineRule="exact"/>
              <w:ind w:firstLine="0"/>
              <w:jc w:val="center"/>
            </w:pPr>
            <w:r>
              <w:t>124</w:t>
            </w:r>
          </w:p>
        </w:tc>
      </w:tr>
      <w:tr w:rsidR="00246233" w:rsidTr="00B96153">
        <w:trPr>
          <w:trHeight w:hRule="exact" w:val="787"/>
        </w:trPr>
        <w:tc>
          <w:tcPr>
            <w:tcW w:w="893" w:type="dxa"/>
            <w:tcBorders>
              <w:top w:val="single" w:sz="4" w:space="0" w:color="auto"/>
              <w:left w:val="single" w:sz="4" w:space="0" w:color="auto"/>
              <w:bottom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66" w:lineRule="exact"/>
              <w:ind w:firstLine="0"/>
              <w:jc w:val="center"/>
            </w:pPr>
            <w:r>
              <w:t>ii.</w:t>
            </w:r>
          </w:p>
        </w:tc>
        <w:tc>
          <w:tcPr>
            <w:tcW w:w="4630" w:type="dxa"/>
            <w:tcBorders>
              <w:top w:val="single" w:sz="4" w:space="0" w:color="auto"/>
              <w:left w:val="single" w:sz="4" w:space="0" w:color="auto"/>
              <w:bottom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02" w:lineRule="exact"/>
              <w:ind w:firstLine="0"/>
              <w:jc w:val="left"/>
            </w:pPr>
            <w:r>
              <w:t>Special Court (Custom, Taxation &amp;</w:t>
            </w:r>
            <w:r w:rsidR="00594B9E">
              <w:t>Anti-Smuggling</w:t>
            </w:r>
            <w:r>
              <w:t>), Karachi</w:t>
            </w:r>
          </w:p>
        </w:tc>
        <w:tc>
          <w:tcPr>
            <w:tcW w:w="1904" w:type="dxa"/>
            <w:tcBorders>
              <w:top w:val="single" w:sz="4" w:space="0" w:color="auto"/>
              <w:left w:val="single" w:sz="4" w:space="0" w:color="auto"/>
              <w:bottom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66" w:lineRule="exact"/>
              <w:ind w:firstLine="0"/>
              <w:jc w:val="center"/>
            </w:pPr>
            <w:r>
              <w:t>255</w:t>
            </w:r>
          </w:p>
        </w:tc>
        <w:tc>
          <w:tcPr>
            <w:tcW w:w="1943" w:type="dxa"/>
            <w:tcBorders>
              <w:top w:val="single" w:sz="4" w:space="0" w:color="auto"/>
              <w:left w:val="single" w:sz="4" w:space="0" w:color="auto"/>
              <w:bottom w:val="single" w:sz="4" w:space="0" w:color="auto"/>
              <w:right w:val="single" w:sz="4" w:space="0" w:color="auto"/>
            </w:tcBorders>
            <w:shd w:val="clear" w:color="auto" w:fill="FFFFFF"/>
          </w:tcPr>
          <w:p w:rsidR="00246233" w:rsidRDefault="00246233" w:rsidP="00246233">
            <w:pPr>
              <w:pStyle w:val="MSGENFONTSTYLENAMETEMPLATEROLENUMBERMSGENFONTSTYLENAMEBYROLETEXT20"/>
              <w:shd w:val="clear" w:color="auto" w:fill="auto"/>
              <w:spacing w:before="0" w:after="0" w:line="266" w:lineRule="exact"/>
              <w:ind w:firstLine="0"/>
              <w:jc w:val="center"/>
            </w:pPr>
            <w:r>
              <w:t>696</w:t>
            </w:r>
          </w:p>
        </w:tc>
      </w:tr>
    </w:tbl>
    <w:p w:rsidR="00246233" w:rsidRDefault="00246233" w:rsidP="00367B4A">
      <w:pPr>
        <w:pStyle w:val="MSGENFONTSTYLENAMETEMPLATEROLENUMBERMSGENFONTSTYLENAMEBYROLETEXT20"/>
        <w:shd w:val="clear" w:color="auto" w:fill="auto"/>
        <w:spacing w:before="0" w:after="498" w:line="312" w:lineRule="exact"/>
        <w:ind w:left="260" w:firstLine="0"/>
        <w:jc w:val="left"/>
      </w:pPr>
    </w:p>
    <w:p w:rsidR="00CD16F7" w:rsidRDefault="00CD16F7" w:rsidP="00367B4A">
      <w:pPr>
        <w:pStyle w:val="MSGENFONTSTYLENAMETEMPLATEROLENUMBERMSGENFONTSTYLENAMEBYROLETABLECAPTION20"/>
        <w:framePr w:w="8563" w:wrap="notBeside" w:vAnchor="text" w:hAnchor="text" w:xAlign="center" w:y="1"/>
        <w:shd w:val="clear" w:color="auto" w:fill="auto"/>
      </w:pPr>
    </w:p>
    <w:p w:rsidR="00367B4A" w:rsidRDefault="00367B4A" w:rsidP="00367B4A">
      <w:pPr>
        <w:pStyle w:val="MSGENFONTSTYLENAMETEMPLATEROLENUMBERMSGENFONTSTYLENAMEBYROLETABLECAPTION20"/>
        <w:framePr w:w="8563" w:wrap="notBeside" w:vAnchor="text" w:hAnchor="text" w:xAlign="center" w:y="1"/>
        <w:shd w:val="clear" w:color="auto" w:fill="auto"/>
      </w:pPr>
      <w:r>
        <w:t xml:space="preserve">11. </w:t>
      </w:r>
      <w:r w:rsidRPr="00CD16F7">
        <w:rPr>
          <w:rStyle w:val="MSGENFONTSTYLENAMETEMPLATEROLENUMBERMSGENFONTSTYLENAMEBYROLETABLECAPTION21"/>
          <w:b/>
          <w:bCs/>
        </w:rPr>
        <w:t>DRUG COURTS</w:t>
      </w:r>
    </w:p>
    <w:p w:rsidR="00367B4A" w:rsidRDefault="00367B4A" w:rsidP="00367B4A">
      <w:pPr>
        <w:framePr w:w="8563" w:wrap="notBeside" w:vAnchor="text" w:hAnchor="text" w:xAlign="center" w:y="1"/>
        <w:rPr>
          <w:sz w:val="2"/>
          <w:szCs w:val="2"/>
        </w:rPr>
      </w:pPr>
    </w:p>
    <w:p w:rsidR="00367B4A" w:rsidRDefault="00367B4A" w:rsidP="00367B4A">
      <w:pPr>
        <w:rPr>
          <w:sz w:val="2"/>
          <w:szCs w:val="2"/>
        </w:rPr>
      </w:pPr>
    </w:p>
    <w:p w:rsidR="00367B4A" w:rsidRDefault="00367B4A" w:rsidP="00367B4A">
      <w:pPr>
        <w:pStyle w:val="MSGENFONTSTYLENAMETEMPLATEROLENUMBERMSGENFONTSTYLENAMEBYROLETEXT20"/>
        <w:shd w:val="clear" w:color="auto" w:fill="auto"/>
        <w:spacing w:before="274" w:after="0"/>
        <w:ind w:firstLine="820"/>
      </w:pPr>
      <w:r>
        <w:t>Drug Courts in Pakistan are established under the Drug Act, 1976. The Federal Government may, by notification in the official Gazette, establish as many Drug Courts as it considers necessary and, where it establishes more than one Drug Court, shall specify in the notification the territorial limits within which, or the class of cases in respect of which, each one of them shall exercise jurisdiction under this Act. However, following the 18</w:t>
      </w:r>
      <w:r>
        <w:rPr>
          <w:vertAlign w:val="superscript"/>
        </w:rPr>
        <w:t xml:space="preserve">th </w:t>
      </w:r>
      <w:r>
        <w:t xml:space="preserve">Amendment to the Constitution of Pakistan, 1973, the subject stands devolved to the provinces. The province of Punjab has completed the devolution </w:t>
      </w:r>
      <w:r w:rsidR="00097126">
        <w:t>process;</w:t>
      </w:r>
      <w:r>
        <w:t xml:space="preserve"> however, the process of handing over the Courts in other provinces is still in progress. In future, only the Drug Court Islamabad will remain under the administrative control of this Division. The performance ofDrug Courts during Financial Year 2020-2021 is as under:-</w:t>
      </w:r>
    </w:p>
    <w:p w:rsidR="00CA6792" w:rsidRDefault="00CA6792" w:rsidP="00367B4A">
      <w:pPr>
        <w:pStyle w:val="MSGENFONTSTYLENAMETEMPLATEROLENUMBERMSGENFONTSTYLENAMEBYROLETEXT20"/>
        <w:shd w:val="clear" w:color="auto" w:fill="auto"/>
        <w:spacing w:before="274" w:after="0"/>
        <w:ind w:firstLine="820"/>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88"/>
        <w:gridCol w:w="4137"/>
        <w:gridCol w:w="1851"/>
        <w:gridCol w:w="2194"/>
      </w:tblGrid>
      <w:tr w:rsidR="00CA6792" w:rsidTr="00514BC1">
        <w:trPr>
          <w:trHeight w:hRule="exact" w:val="534"/>
        </w:trPr>
        <w:tc>
          <w:tcPr>
            <w:tcW w:w="1188" w:type="dxa"/>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S. #</w:t>
            </w:r>
          </w:p>
        </w:tc>
        <w:tc>
          <w:tcPr>
            <w:tcW w:w="4137" w:type="dxa"/>
            <w:shd w:val="clear" w:color="auto" w:fill="FFFFFF"/>
            <w:vAlign w:val="center"/>
          </w:tcPr>
          <w:p w:rsidR="00CA6792" w:rsidRDefault="00CA6792" w:rsidP="00181363">
            <w:pPr>
              <w:pStyle w:val="MSGENFONTSTYLENAMETEMPLATEROLENUMBERMSGENFONTSTYLENAMEBYROLETEXT20"/>
              <w:shd w:val="clear" w:color="auto" w:fill="auto"/>
              <w:spacing w:before="0" w:after="0" w:line="266" w:lineRule="exact"/>
              <w:ind w:left="432" w:firstLine="0"/>
              <w:jc w:val="left"/>
            </w:pPr>
            <w:r>
              <w:t>Name of Court</w:t>
            </w:r>
          </w:p>
        </w:tc>
        <w:tc>
          <w:tcPr>
            <w:tcW w:w="1851" w:type="dxa"/>
            <w:shd w:val="clear" w:color="auto" w:fill="FFFFFF"/>
            <w:vAlign w:val="center"/>
          </w:tcPr>
          <w:p w:rsidR="00CA6792" w:rsidRDefault="00D92184" w:rsidP="00CA6792">
            <w:pPr>
              <w:pStyle w:val="MSGENFONTSTYLENAMETEMPLATEROLENUMBERMSGENFONTSTYLENAMEBYROLETEXT20"/>
              <w:shd w:val="clear" w:color="auto" w:fill="auto"/>
              <w:spacing w:before="0" w:after="0" w:line="278" w:lineRule="exact"/>
              <w:ind w:firstLine="0"/>
              <w:jc w:val="center"/>
            </w:pPr>
            <w:r>
              <w:t>Disposed Of</w:t>
            </w:r>
            <w:r w:rsidR="00CA6792">
              <w:t xml:space="preserve"> Cases</w:t>
            </w:r>
          </w:p>
        </w:tc>
        <w:tc>
          <w:tcPr>
            <w:tcW w:w="2194" w:type="dxa"/>
            <w:shd w:val="clear" w:color="auto" w:fill="FFFFFF"/>
            <w:vAlign w:val="center"/>
          </w:tcPr>
          <w:p w:rsidR="00CA6792" w:rsidRDefault="00CA6792" w:rsidP="00514BC1">
            <w:pPr>
              <w:pStyle w:val="MSGENFONTSTYLENAMETEMPLATEROLENUMBERMSGENFONTSTYLENAMEBYROLETEXT20"/>
              <w:shd w:val="clear" w:color="auto" w:fill="auto"/>
              <w:spacing w:before="0" w:after="0" w:line="266" w:lineRule="exact"/>
              <w:ind w:left="300" w:firstLine="0"/>
              <w:jc w:val="center"/>
            </w:pPr>
            <w:r>
              <w:t>Pending</w:t>
            </w:r>
            <w:r w:rsidR="00514BC1">
              <w:t xml:space="preserve"> </w:t>
            </w:r>
            <w:r>
              <w:t>Cases</w:t>
            </w:r>
          </w:p>
        </w:tc>
      </w:tr>
      <w:tr w:rsidR="00CA6792" w:rsidTr="00514BC1">
        <w:trPr>
          <w:trHeight w:hRule="exact" w:val="297"/>
        </w:trPr>
        <w:tc>
          <w:tcPr>
            <w:tcW w:w="1188" w:type="dxa"/>
            <w:shd w:val="clear" w:color="auto" w:fill="FFFFFF"/>
            <w:vAlign w:val="bottom"/>
          </w:tcPr>
          <w:p w:rsidR="00CA6792" w:rsidRDefault="00CA6792" w:rsidP="00CA6792">
            <w:pPr>
              <w:pStyle w:val="MSGENFONTSTYLENAMETEMPLATEROLENUMBERMSGENFONTSTYLENAMEBYROLETEXT20"/>
              <w:shd w:val="clear" w:color="auto" w:fill="auto"/>
              <w:spacing w:before="0" w:after="0" w:line="266" w:lineRule="exact"/>
              <w:ind w:firstLine="0"/>
              <w:jc w:val="center"/>
            </w:pPr>
            <w:r>
              <w:t>1.</w:t>
            </w:r>
          </w:p>
        </w:tc>
        <w:tc>
          <w:tcPr>
            <w:tcW w:w="4137" w:type="dxa"/>
            <w:shd w:val="clear" w:color="auto" w:fill="FFFFFF"/>
          </w:tcPr>
          <w:p w:rsidR="00CA6792" w:rsidRDefault="00CA6792" w:rsidP="00181363">
            <w:pPr>
              <w:pStyle w:val="MSGENFONTSTYLENAMETEMPLATEROLENUMBERMSGENFONTSTYLENAMEBYROLETEXT20"/>
              <w:shd w:val="clear" w:color="auto" w:fill="auto"/>
              <w:spacing w:before="0" w:after="0" w:line="266" w:lineRule="exact"/>
              <w:ind w:left="432" w:firstLine="0"/>
              <w:jc w:val="left"/>
            </w:pPr>
            <w:r>
              <w:t>Drug Court, Islamabad</w:t>
            </w:r>
          </w:p>
        </w:tc>
        <w:tc>
          <w:tcPr>
            <w:tcW w:w="1851" w:type="dxa"/>
            <w:shd w:val="clear" w:color="auto" w:fill="FFFFFF"/>
            <w:vAlign w:val="bottom"/>
          </w:tcPr>
          <w:p w:rsidR="00CA6792" w:rsidRDefault="00CA6792" w:rsidP="00CA6792">
            <w:pPr>
              <w:pStyle w:val="MSGENFONTSTYLENAMETEMPLATEROLENUMBERMSGENFONTSTYLENAMEBYROLETEXT20"/>
              <w:shd w:val="clear" w:color="auto" w:fill="auto"/>
              <w:spacing w:before="0" w:after="0" w:line="266" w:lineRule="exact"/>
              <w:ind w:firstLine="0"/>
              <w:jc w:val="center"/>
            </w:pPr>
            <w:r>
              <w:t>0</w:t>
            </w:r>
          </w:p>
        </w:tc>
        <w:tc>
          <w:tcPr>
            <w:tcW w:w="2194" w:type="dxa"/>
            <w:shd w:val="clear" w:color="auto" w:fill="FFFFFF"/>
          </w:tcPr>
          <w:p w:rsidR="00CA6792" w:rsidRDefault="00CA6792" w:rsidP="00097126">
            <w:pPr>
              <w:pStyle w:val="MSGENFONTSTYLENAMETEMPLATEROLENUMBERMSGENFONTSTYLENAMEBYROLETEXT20"/>
              <w:shd w:val="clear" w:color="auto" w:fill="auto"/>
              <w:spacing w:before="0" w:after="0" w:line="266" w:lineRule="exact"/>
              <w:ind w:firstLine="0"/>
              <w:jc w:val="center"/>
            </w:pPr>
            <w:r>
              <w:t>07</w:t>
            </w:r>
          </w:p>
        </w:tc>
      </w:tr>
      <w:tr w:rsidR="00CA6792" w:rsidTr="00514BC1">
        <w:trPr>
          <w:trHeight w:hRule="exact" w:val="297"/>
        </w:trPr>
        <w:tc>
          <w:tcPr>
            <w:tcW w:w="1188" w:type="dxa"/>
            <w:shd w:val="clear" w:color="auto" w:fill="FFFFFF"/>
            <w:vAlign w:val="bottom"/>
          </w:tcPr>
          <w:p w:rsidR="00CA6792" w:rsidRDefault="00CA6792" w:rsidP="00CA6792">
            <w:pPr>
              <w:pStyle w:val="MSGENFONTSTYLENAMETEMPLATEROLENUMBERMSGENFONTSTYLENAMEBYROLETEXT20"/>
              <w:shd w:val="clear" w:color="auto" w:fill="auto"/>
              <w:spacing w:before="0" w:after="0" w:line="266" w:lineRule="exact"/>
              <w:ind w:firstLine="0"/>
              <w:jc w:val="center"/>
            </w:pPr>
            <w:r>
              <w:t>2.</w:t>
            </w:r>
          </w:p>
        </w:tc>
        <w:tc>
          <w:tcPr>
            <w:tcW w:w="4137" w:type="dxa"/>
            <w:shd w:val="clear" w:color="auto" w:fill="FFFFFF"/>
          </w:tcPr>
          <w:p w:rsidR="00CA6792" w:rsidRDefault="00CA6792" w:rsidP="00181363">
            <w:pPr>
              <w:pStyle w:val="MSGENFONTSTYLENAMETEMPLATEROLENUMBERMSGENFONTSTYLENAMEBYROLETEXT20"/>
              <w:shd w:val="clear" w:color="auto" w:fill="auto"/>
              <w:spacing w:before="0" w:after="0" w:line="266" w:lineRule="exact"/>
              <w:ind w:left="432" w:firstLine="0"/>
              <w:jc w:val="left"/>
            </w:pPr>
            <w:r>
              <w:t>Drug Court, Peshawar</w:t>
            </w:r>
          </w:p>
        </w:tc>
        <w:tc>
          <w:tcPr>
            <w:tcW w:w="1851" w:type="dxa"/>
            <w:shd w:val="clear" w:color="auto" w:fill="FFFFFF"/>
          </w:tcPr>
          <w:p w:rsidR="00CA6792" w:rsidRDefault="00CA6792" w:rsidP="00CA6792">
            <w:pPr>
              <w:pStyle w:val="MSGENFONTSTYLENAMETEMPLATEROLENUMBERMSGENFONTSTYLENAMEBYROLETEXT20"/>
              <w:shd w:val="clear" w:color="auto" w:fill="auto"/>
              <w:spacing w:before="0" w:after="0" w:line="266" w:lineRule="exact"/>
              <w:ind w:firstLine="0"/>
              <w:jc w:val="center"/>
            </w:pPr>
            <w:r>
              <w:t>987</w:t>
            </w:r>
          </w:p>
        </w:tc>
        <w:tc>
          <w:tcPr>
            <w:tcW w:w="2194" w:type="dxa"/>
            <w:shd w:val="clear" w:color="auto" w:fill="FFFFFF"/>
          </w:tcPr>
          <w:p w:rsidR="00CA6792" w:rsidRDefault="00CA6792" w:rsidP="00097126">
            <w:pPr>
              <w:pStyle w:val="MSGENFONTSTYLENAMETEMPLATEROLENUMBERMSGENFONTSTYLENAMEBYROLETEXT20"/>
              <w:shd w:val="clear" w:color="auto" w:fill="auto"/>
              <w:spacing w:before="0" w:after="0" w:line="266" w:lineRule="exact"/>
              <w:ind w:firstLine="0"/>
              <w:jc w:val="center"/>
            </w:pPr>
            <w:r>
              <w:t>1379</w:t>
            </w:r>
          </w:p>
        </w:tc>
      </w:tr>
      <w:tr w:rsidR="00CA6792" w:rsidTr="00514BC1">
        <w:trPr>
          <w:trHeight w:hRule="exact" w:val="303"/>
        </w:trPr>
        <w:tc>
          <w:tcPr>
            <w:tcW w:w="1188" w:type="dxa"/>
            <w:shd w:val="clear" w:color="auto" w:fill="FFFFFF"/>
          </w:tcPr>
          <w:p w:rsidR="00CA6792" w:rsidRDefault="00CA6792" w:rsidP="00CA6792">
            <w:pPr>
              <w:pStyle w:val="MSGENFONTSTYLENAMETEMPLATEROLENUMBERMSGENFONTSTYLENAMEBYROLETEXT20"/>
              <w:shd w:val="clear" w:color="auto" w:fill="auto"/>
              <w:spacing w:before="0" w:after="0" w:line="266" w:lineRule="exact"/>
              <w:ind w:firstLine="0"/>
              <w:jc w:val="center"/>
            </w:pPr>
            <w:r>
              <w:t>3.</w:t>
            </w:r>
          </w:p>
        </w:tc>
        <w:tc>
          <w:tcPr>
            <w:tcW w:w="4137" w:type="dxa"/>
            <w:shd w:val="clear" w:color="auto" w:fill="FFFFFF"/>
          </w:tcPr>
          <w:p w:rsidR="00CA6792" w:rsidRDefault="00CA6792" w:rsidP="00181363">
            <w:pPr>
              <w:pStyle w:val="MSGENFONTSTYLENAMETEMPLATEROLENUMBERMSGENFONTSTYLENAMEBYROLETEXT20"/>
              <w:shd w:val="clear" w:color="auto" w:fill="auto"/>
              <w:spacing w:before="0" w:after="0" w:line="266" w:lineRule="exact"/>
              <w:ind w:left="432" w:firstLine="0"/>
              <w:jc w:val="left"/>
            </w:pPr>
            <w:r>
              <w:t>Drug Court, Quetta'</w:t>
            </w:r>
          </w:p>
        </w:tc>
        <w:tc>
          <w:tcPr>
            <w:tcW w:w="1851" w:type="dxa"/>
            <w:shd w:val="clear" w:color="auto" w:fill="FFFFFF"/>
            <w:vAlign w:val="bottom"/>
          </w:tcPr>
          <w:p w:rsidR="00CA6792" w:rsidRDefault="00CA6792" w:rsidP="00CA6792">
            <w:pPr>
              <w:pStyle w:val="MSGENFONTSTYLENAMETEMPLATEROLENUMBERMSGENFONTSTYLENAMEBYROLETEXT20"/>
              <w:shd w:val="clear" w:color="auto" w:fill="auto"/>
              <w:spacing w:before="0" w:after="0" w:line="266" w:lineRule="exact"/>
              <w:ind w:firstLine="0"/>
              <w:jc w:val="center"/>
            </w:pPr>
            <w:r>
              <w:t>0</w:t>
            </w:r>
          </w:p>
        </w:tc>
        <w:tc>
          <w:tcPr>
            <w:tcW w:w="2194" w:type="dxa"/>
            <w:shd w:val="clear" w:color="auto" w:fill="FFFFFF"/>
          </w:tcPr>
          <w:p w:rsidR="00CA6792" w:rsidRDefault="00CA6792" w:rsidP="00097126">
            <w:pPr>
              <w:pStyle w:val="MSGENFONTSTYLENAMETEMPLATEROLENUMBERMSGENFONTSTYLENAMEBYROLETEXT20"/>
              <w:shd w:val="clear" w:color="auto" w:fill="auto"/>
              <w:spacing w:before="0" w:after="0" w:line="266" w:lineRule="exact"/>
              <w:ind w:firstLine="0"/>
              <w:jc w:val="center"/>
            </w:pPr>
            <w:r>
              <w:t>125</w:t>
            </w:r>
          </w:p>
        </w:tc>
      </w:tr>
      <w:tr w:rsidR="00CA6792" w:rsidTr="00514BC1">
        <w:trPr>
          <w:trHeight w:hRule="exact" w:val="309"/>
        </w:trPr>
        <w:tc>
          <w:tcPr>
            <w:tcW w:w="1188" w:type="dxa"/>
            <w:shd w:val="clear" w:color="auto" w:fill="FFFFFF"/>
          </w:tcPr>
          <w:p w:rsidR="00CA6792" w:rsidRDefault="00CA6792" w:rsidP="00CA6792">
            <w:pPr>
              <w:pStyle w:val="MSGENFONTSTYLENAMETEMPLATEROLENUMBERMSGENFONTSTYLENAMEBYROLETEXT20"/>
              <w:shd w:val="clear" w:color="auto" w:fill="auto"/>
              <w:spacing w:before="0" w:after="0" w:line="266" w:lineRule="exact"/>
              <w:ind w:firstLine="0"/>
              <w:jc w:val="center"/>
            </w:pPr>
            <w:r>
              <w:t>4.</w:t>
            </w:r>
          </w:p>
        </w:tc>
        <w:tc>
          <w:tcPr>
            <w:tcW w:w="4137" w:type="dxa"/>
            <w:shd w:val="clear" w:color="auto" w:fill="FFFFFF"/>
          </w:tcPr>
          <w:p w:rsidR="00CA6792" w:rsidRDefault="00CA6792" w:rsidP="00181363">
            <w:pPr>
              <w:pStyle w:val="MSGENFONTSTYLENAMETEMPLATEROLENUMBERMSGENFONTSTYLENAMEBYROLETEXT20"/>
              <w:shd w:val="clear" w:color="auto" w:fill="auto"/>
              <w:spacing w:before="0" w:after="0" w:line="266" w:lineRule="exact"/>
              <w:ind w:left="432" w:firstLine="0"/>
              <w:jc w:val="left"/>
            </w:pPr>
            <w:r>
              <w:t>Drug Court, Sindh</w:t>
            </w:r>
          </w:p>
        </w:tc>
        <w:tc>
          <w:tcPr>
            <w:tcW w:w="1851" w:type="dxa"/>
            <w:shd w:val="clear" w:color="auto" w:fill="FFFFFF"/>
            <w:vAlign w:val="bottom"/>
          </w:tcPr>
          <w:p w:rsidR="00CA6792" w:rsidRDefault="00CA6792" w:rsidP="00CA6792">
            <w:pPr>
              <w:pStyle w:val="MSGENFONTSTYLENAMETEMPLATEROLENUMBERMSGENFONTSTYLENAMEBYROLETEXT20"/>
              <w:shd w:val="clear" w:color="auto" w:fill="auto"/>
              <w:spacing w:before="0" w:after="0" w:line="266" w:lineRule="exact"/>
              <w:ind w:firstLine="0"/>
              <w:jc w:val="center"/>
            </w:pPr>
            <w:r>
              <w:t>6</w:t>
            </w:r>
          </w:p>
        </w:tc>
        <w:tc>
          <w:tcPr>
            <w:tcW w:w="2194" w:type="dxa"/>
            <w:shd w:val="clear" w:color="auto" w:fill="FFFFFF"/>
          </w:tcPr>
          <w:p w:rsidR="00CA6792" w:rsidRDefault="00CA6792" w:rsidP="00097126">
            <w:pPr>
              <w:pStyle w:val="MSGENFONTSTYLENAMETEMPLATEROLENUMBERMSGENFONTSTYLENAMEBYROLETEXT20"/>
              <w:shd w:val="clear" w:color="auto" w:fill="auto"/>
              <w:spacing w:before="0" w:after="0" w:line="266" w:lineRule="exact"/>
              <w:ind w:firstLine="0"/>
              <w:jc w:val="center"/>
            </w:pPr>
            <w:r>
              <w:t>78</w:t>
            </w:r>
          </w:p>
        </w:tc>
      </w:tr>
    </w:tbl>
    <w:p w:rsidR="00CA6792" w:rsidRDefault="00CA6792" w:rsidP="00367B4A">
      <w:pPr>
        <w:pStyle w:val="MSGENFONTSTYLENAMETEMPLATEROLENUMBERMSGENFONTSTYLENAMEBYROLETEXT20"/>
        <w:shd w:val="clear" w:color="auto" w:fill="auto"/>
        <w:spacing w:before="274" w:after="0"/>
        <w:ind w:firstLine="820"/>
      </w:pPr>
    </w:p>
    <w:p w:rsidR="00CD16F7" w:rsidRDefault="00CD16F7" w:rsidP="00367B4A">
      <w:pPr>
        <w:pStyle w:val="MSGENFONTSTYLENAMETEMPLATEROLENUMBERMSGENFONTSTYLENAMEBYROLETABLECAPTION20"/>
        <w:framePr w:w="8664" w:wrap="notBeside" w:vAnchor="text" w:hAnchor="text" w:xAlign="center" w:y="1"/>
        <w:shd w:val="clear" w:color="auto" w:fill="auto"/>
      </w:pPr>
    </w:p>
    <w:p w:rsidR="00367B4A" w:rsidRDefault="00367B4A" w:rsidP="00367B4A">
      <w:pPr>
        <w:pStyle w:val="MSGENFONTSTYLENAMETEMPLATEROLENUMBERMSGENFONTSTYLENAMEBYROLETABLECAPTION20"/>
        <w:framePr w:w="8664" w:wrap="notBeside" w:vAnchor="text" w:hAnchor="text" w:xAlign="center" w:y="1"/>
        <w:shd w:val="clear" w:color="auto" w:fill="auto"/>
      </w:pPr>
      <w:r>
        <w:t xml:space="preserve">12. </w:t>
      </w:r>
      <w:r w:rsidRPr="00CD16F7">
        <w:rPr>
          <w:rStyle w:val="MSGENFONTSTYLENAMETEMPLATEROLENUMBERMSGENFONTSTYLENAMEBYROLETABLECAPTION21"/>
          <w:b/>
          <w:bCs/>
        </w:rPr>
        <w:t>COMMERCIAL COURTS</w:t>
      </w:r>
    </w:p>
    <w:p w:rsidR="00367B4A" w:rsidRDefault="00367B4A" w:rsidP="00367B4A">
      <w:pPr>
        <w:framePr w:w="8664" w:wrap="notBeside" w:vAnchor="text" w:hAnchor="text" w:xAlign="center" w:y="1"/>
        <w:rPr>
          <w:sz w:val="2"/>
          <w:szCs w:val="2"/>
        </w:rPr>
      </w:pPr>
    </w:p>
    <w:p w:rsidR="00367B4A" w:rsidRDefault="00367B4A" w:rsidP="00367B4A">
      <w:pPr>
        <w:rPr>
          <w:sz w:val="2"/>
          <w:szCs w:val="2"/>
        </w:rPr>
      </w:pPr>
    </w:p>
    <w:p w:rsidR="00367B4A" w:rsidRDefault="00367B4A" w:rsidP="00367B4A">
      <w:pPr>
        <w:pStyle w:val="MSGENFONTSTYLENAMETEMPLATEROLENUMBERMSGENFONTSTYLENAMEBYROLETEXT20"/>
        <w:shd w:val="clear" w:color="auto" w:fill="auto"/>
        <w:spacing w:before="274" w:after="0"/>
        <w:ind w:firstLine="820"/>
      </w:pPr>
      <w:r>
        <w:t>Two Commercial Courts viz. at Karachi and Lahore have been established under Imports and Exports (Central) Act, 1950. The work of the Courts is being looked after on additional charge basis. Currently the additional charge has been entrusted to Judge, Banking Court-I, Karachi in Karachi. The performance of Commercial Courts during Financial Year 2020-2021 is as under:-</w:t>
      </w:r>
    </w:p>
    <w:p w:rsidR="00CA6792" w:rsidRDefault="00CA6792" w:rsidP="00367B4A">
      <w:pPr>
        <w:pStyle w:val="MSGENFONTSTYLENAMETEMPLATEROLENUMBERMSGENFONTSTYLENAMEBYROLETEXT20"/>
        <w:shd w:val="clear" w:color="auto" w:fill="auto"/>
        <w:spacing w:before="274" w:after="0"/>
        <w:ind w:firstLine="820"/>
      </w:pPr>
    </w:p>
    <w:tbl>
      <w:tblPr>
        <w:tblW w:w="9100" w:type="dxa"/>
        <w:tblLayout w:type="fixed"/>
        <w:tblCellMar>
          <w:left w:w="10" w:type="dxa"/>
          <w:right w:w="10" w:type="dxa"/>
        </w:tblCellMar>
        <w:tblLook w:val="04A0"/>
      </w:tblPr>
      <w:tblGrid>
        <w:gridCol w:w="1175"/>
        <w:gridCol w:w="3291"/>
        <w:gridCol w:w="2467"/>
        <w:gridCol w:w="2167"/>
      </w:tblGrid>
      <w:tr w:rsidR="00CA6792" w:rsidTr="008A46D5">
        <w:trPr>
          <w:trHeight w:hRule="exact" w:val="709"/>
        </w:trPr>
        <w:tc>
          <w:tcPr>
            <w:tcW w:w="1175" w:type="dxa"/>
            <w:tcBorders>
              <w:top w:val="single" w:sz="4" w:space="0" w:color="auto"/>
              <w:left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S. #</w:t>
            </w:r>
          </w:p>
        </w:tc>
        <w:tc>
          <w:tcPr>
            <w:tcW w:w="3291" w:type="dxa"/>
            <w:tcBorders>
              <w:top w:val="single" w:sz="4" w:space="0" w:color="auto"/>
              <w:left w:val="single" w:sz="4" w:space="0" w:color="auto"/>
            </w:tcBorders>
            <w:shd w:val="clear" w:color="auto" w:fill="FFFFFF"/>
            <w:vAlign w:val="center"/>
          </w:tcPr>
          <w:p w:rsidR="00CA6792" w:rsidRDefault="00CA6792" w:rsidP="00181363">
            <w:pPr>
              <w:pStyle w:val="MSGENFONTSTYLENAMETEMPLATEROLENUMBERMSGENFONTSTYLENAMEBYROLETEXT20"/>
              <w:shd w:val="clear" w:color="auto" w:fill="auto"/>
              <w:spacing w:before="0" w:after="0" w:line="266" w:lineRule="exact"/>
              <w:ind w:left="355" w:firstLine="0"/>
              <w:jc w:val="left"/>
            </w:pPr>
            <w:r>
              <w:t>Name of Court</w:t>
            </w:r>
          </w:p>
        </w:tc>
        <w:tc>
          <w:tcPr>
            <w:tcW w:w="2467" w:type="dxa"/>
            <w:tcBorders>
              <w:top w:val="single" w:sz="4" w:space="0" w:color="auto"/>
              <w:left w:val="single" w:sz="4" w:space="0" w:color="auto"/>
            </w:tcBorders>
            <w:shd w:val="clear" w:color="auto" w:fill="FFFFFF"/>
            <w:vAlign w:val="center"/>
          </w:tcPr>
          <w:p w:rsidR="00CA6792" w:rsidRDefault="009D723A" w:rsidP="00CA6792">
            <w:pPr>
              <w:pStyle w:val="MSGENFONTSTYLENAMETEMPLATEROLENUMBERMSGENFONTSTYLENAMEBYROLETEXT20"/>
              <w:shd w:val="clear" w:color="auto" w:fill="auto"/>
              <w:spacing w:before="0" w:after="0" w:line="278" w:lineRule="exact"/>
              <w:ind w:firstLine="0"/>
              <w:jc w:val="center"/>
            </w:pPr>
            <w:r>
              <w:t>Disposed O</w:t>
            </w:r>
            <w:r w:rsidR="00CA6792">
              <w:t>f Cases</w:t>
            </w:r>
          </w:p>
        </w:tc>
        <w:tc>
          <w:tcPr>
            <w:tcW w:w="2167" w:type="dxa"/>
            <w:tcBorders>
              <w:top w:val="single" w:sz="4" w:space="0" w:color="auto"/>
              <w:left w:val="single" w:sz="4" w:space="0" w:color="auto"/>
              <w:right w:val="single" w:sz="4" w:space="0" w:color="auto"/>
            </w:tcBorders>
            <w:shd w:val="clear" w:color="auto" w:fill="FFFFFF"/>
            <w:vAlign w:val="center"/>
          </w:tcPr>
          <w:p w:rsidR="00CA6792" w:rsidRDefault="00CA6792" w:rsidP="008A46D5">
            <w:pPr>
              <w:pStyle w:val="MSGENFONTSTYLENAMETEMPLATEROLENUMBERMSGENFONTSTYLENAMEBYROLETEXT20"/>
              <w:shd w:val="clear" w:color="auto" w:fill="auto"/>
              <w:spacing w:before="0" w:after="0" w:line="266" w:lineRule="exact"/>
              <w:ind w:left="300" w:firstLine="0"/>
              <w:jc w:val="center"/>
            </w:pPr>
            <w:r>
              <w:t>Pending</w:t>
            </w:r>
            <w:r w:rsidR="008A46D5">
              <w:t xml:space="preserve"> </w:t>
            </w:r>
            <w:r>
              <w:t>Cases</w:t>
            </w:r>
          </w:p>
        </w:tc>
      </w:tr>
      <w:tr w:rsidR="00CA6792" w:rsidTr="008A46D5">
        <w:trPr>
          <w:trHeight w:hRule="exact" w:val="389"/>
        </w:trPr>
        <w:tc>
          <w:tcPr>
            <w:tcW w:w="1175" w:type="dxa"/>
            <w:tcBorders>
              <w:top w:val="single" w:sz="4" w:space="0" w:color="auto"/>
              <w:left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1.</w:t>
            </w:r>
          </w:p>
        </w:tc>
        <w:tc>
          <w:tcPr>
            <w:tcW w:w="3291" w:type="dxa"/>
            <w:tcBorders>
              <w:top w:val="single" w:sz="4" w:space="0" w:color="auto"/>
              <w:left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Commercial Court, Lahore</w:t>
            </w:r>
          </w:p>
        </w:tc>
        <w:tc>
          <w:tcPr>
            <w:tcW w:w="2467" w:type="dxa"/>
            <w:tcBorders>
              <w:top w:val="single" w:sz="4" w:space="0" w:color="auto"/>
              <w:left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1</w:t>
            </w:r>
          </w:p>
        </w:tc>
        <w:tc>
          <w:tcPr>
            <w:tcW w:w="2167" w:type="dxa"/>
            <w:tcBorders>
              <w:top w:val="single" w:sz="4" w:space="0" w:color="auto"/>
              <w:left w:val="single" w:sz="4" w:space="0" w:color="auto"/>
              <w:right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20</w:t>
            </w:r>
          </w:p>
        </w:tc>
      </w:tr>
      <w:tr w:rsidR="00CA6792" w:rsidTr="008A46D5">
        <w:trPr>
          <w:trHeight w:hRule="exact" w:val="405"/>
        </w:trPr>
        <w:tc>
          <w:tcPr>
            <w:tcW w:w="1175" w:type="dxa"/>
            <w:tcBorders>
              <w:top w:val="single" w:sz="4" w:space="0" w:color="auto"/>
              <w:left w:val="single" w:sz="4" w:space="0" w:color="auto"/>
              <w:bottom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2.</w:t>
            </w:r>
          </w:p>
        </w:tc>
        <w:tc>
          <w:tcPr>
            <w:tcW w:w="3291" w:type="dxa"/>
            <w:tcBorders>
              <w:top w:val="single" w:sz="4" w:space="0" w:color="auto"/>
              <w:left w:val="single" w:sz="4" w:space="0" w:color="auto"/>
              <w:bottom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Commercial Court, Karachi</w:t>
            </w:r>
          </w:p>
        </w:tc>
        <w:tc>
          <w:tcPr>
            <w:tcW w:w="2467" w:type="dxa"/>
            <w:tcBorders>
              <w:top w:val="single" w:sz="4" w:space="0" w:color="auto"/>
              <w:left w:val="single" w:sz="4" w:space="0" w:color="auto"/>
              <w:bottom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0</w:t>
            </w:r>
          </w:p>
        </w:tc>
        <w:tc>
          <w:tcPr>
            <w:tcW w:w="2167" w:type="dxa"/>
            <w:tcBorders>
              <w:top w:val="single" w:sz="4" w:space="0" w:color="auto"/>
              <w:left w:val="single" w:sz="4" w:space="0" w:color="auto"/>
              <w:bottom w:val="single" w:sz="4" w:space="0" w:color="auto"/>
              <w:right w:val="single" w:sz="4" w:space="0" w:color="auto"/>
            </w:tcBorders>
            <w:shd w:val="clear" w:color="auto" w:fill="FFFFFF"/>
            <w:vAlign w:val="center"/>
          </w:tcPr>
          <w:p w:rsidR="00CA6792" w:rsidRDefault="00CA6792" w:rsidP="00CA6792">
            <w:pPr>
              <w:pStyle w:val="MSGENFONTSTYLENAMETEMPLATEROLENUMBERMSGENFONTSTYLENAMEBYROLETEXT20"/>
              <w:shd w:val="clear" w:color="auto" w:fill="auto"/>
              <w:spacing w:before="0" w:after="0" w:line="266" w:lineRule="exact"/>
              <w:ind w:firstLine="0"/>
              <w:jc w:val="center"/>
            </w:pPr>
            <w:r>
              <w:t>06</w:t>
            </w:r>
          </w:p>
        </w:tc>
      </w:tr>
    </w:tbl>
    <w:p w:rsidR="00367B4A" w:rsidRDefault="00367B4A" w:rsidP="00367B4A">
      <w:pPr>
        <w:rPr>
          <w:sz w:val="2"/>
          <w:szCs w:val="2"/>
        </w:rPr>
      </w:pPr>
    </w:p>
    <w:p w:rsidR="00367B4A" w:rsidRDefault="00367B4A" w:rsidP="00367B4A">
      <w:pPr>
        <w:rPr>
          <w:sz w:val="2"/>
          <w:szCs w:val="2"/>
        </w:rPr>
        <w:sectPr w:rsidR="00367B4A" w:rsidSect="003A5AAB">
          <w:pgSz w:w="12240" w:h="15840"/>
          <w:pgMar w:top="180" w:right="1577" w:bottom="1350" w:left="1529" w:header="0" w:footer="3" w:gutter="0"/>
          <w:cols w:space="720"/>
          <w:noEndnote/>
          <w:docGrid w:linePitch="360"/>
        </w:sectPr>
      </w:pPr>
    </w:p>
    <w:p w:rsidR="00367B4A" w:rsidRPr="0017436F" w:rsidRDefault="00367B4A" w:rsidP="00367B4A">
      <w:pPr>
        <w:pStyle w:val="MSGENFONTSTYLENAMETEMPLATEROLELEVELNUMBERMSGENFONTSTYLENAMEBYROLEHEADING320"/>
        <w:keepNext/>
        <w:keepLines/>
        <w:numPr>
          <w:ilvl w:val="0"/>
          <w:numId w:val="28"/>
        </w:numPr>
        <w:shd w:val="clear" w:color="auto" w:fill="auto"/>
        <w:tabs>
          <w:tab w:val="left" w:pos="651"/>
        </w:tabs>
        <w:spacing w:before="0" w:after="274"/>
        <w:rPr>
          <w:b/>
          <w:bCs/>
          <w:u w:val="single"/>
        </w:rPr>
      </w:pPr>
      <w:bookmarkStart w:id="38" w:name="bookmark51"/>
      <w:r w:rsidRPr="0017436F">
        <w:rPr>
          <w:b/>
          <w:bCs/>
          <w:u w:val="single"/>
        </w:rPr>
        <w:t>FOREIGN EXCHANGE REGULATION APPELLATE BOARD</w:t>
      </w:r>
      <w:bookmarkEnd w:id="38"/>
    </w:p>
    <w:p w:rsidR="00367B4A" w:rsidRDefault="00367B4A" w:rsidP="00367B4A">
      <w:pPr>
        <w:pStyle w:val="MSGENFONTSTYLENAMETEMPLATEROLENUMBERMSGENFONTSTYLENAMEBYROLETEXT20"/>
        <w:shd w:val="clear" w:color="auto" w:fill="auto"/>
        <w:spacing w:before="0" w:after="505"/>
        <w:ind w:left="300" w:firstLine="440"/>
      </w:pPr>
      <w:r>
        <w:t>Two Boards have been established under Foreign Exchange Regulations Act, 1947, one each at Karachi and Lahore. The work of the Boards is being looked after on additional charge basis. Currently the additional charge has been entrusted to Judge, Special Court (OIB), Karachi; in Karachi and Judge, Special Court (OIB-I), Lahore in Lahore. The performanceof FERAB during Financial Year 2020-2021 is as under:-</w:t>
      </w:r>
    </w:p>
    <w:tbl>
      <w:tblPr>
        <w:tblW w:w="9190" w:type="dxa"/>
        <w:tblLayout w:type="fixed"/>
        <w:tblCellMar>
          <w:left w:w="10" w:type="dxa"/>
          <w:right w:w="10" w:type="dxa"/>
        </w:tblCellMar>
        <w:tblLook w:val="04A0"/>
      </w:tblPr>
      <w:tblGrid>
        <w:gridCol w:w="872"/>
        <w:gridCol w:w="4293"/>
        <w:gridCol w:w="1725"/>
        <w:gridCol w:w="2300"/>
      </w:tblGrid>
      <w:tr w:rsidR="00815215" w:rsidTr="00FF6617">
        <w:trPr>
          <w:trHeight w:hRule="exact" w:val="738"/>
        </w:trPr>
        <w:tc>
          <w:tcPr>
            <w:tcW w:w="87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S. #</w:t>
            </w:r>
          </w:p>
        </w:tc>
        <w:tc>
          <w:tcPr>
            <w:tcW w:w="4293"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208" w:firstLine="0"/>
              <w:jc w:val="left"/>
            </w:pPr>
            <w:r>
              <w:t>Name of Court</w:t>
            </w:r>
          </w:p>
        </w:tc>
        <w:tc>
          <w:tcPr>
            <w:tcW w:w="1725" w:type="dxa"/>
            <w:tcBorders>
              <w:top w:val="single" w:sz="4" w:space="0" w:color="auto"/>
              <w:left w:val="single" w:sz="4" w:space="0" w:color="auto"/>
            </w:tcBorders>
            <w:shd w:val="clear" w:color="auto" w:fill="FFFFFF"/>
            <w:vAlign w:val="center"/>
          </w:tcPr>
          <w:p w:rsidR="00815215" w:rsidRDefault="0065206B" w:rsidP="00815215">
            <w:pPr>
              <w:pStyle w:val="MSGENFONTSTYLENAMETEMPLATEROLENUMBERMSGENFONTSTYLENAMEBYROLETEXT20"/>
              <w:shd w:val="clear" w:color="auto" w:fill="auto"/>
              <w:spacing w:before="0" w:after="0" w:line="278" w:lineRule="exact"/>
              <w:ind w:firstLine="0"/>
              <w:jc w:val="center"/>
            </w:pPr>
            <w:r>
              <w:t>Disposed Of</w:t>
            </w:r>
            <w:r w:rsidR="00815215">
              <w:t xml:space="preserve"> Cases</w:t>
            </w:r>
          </w:p>
        </w:tc>
        <w:tc>
          <w:tcPr>
            <w:tcW w:w="2300" w:type="dxa"/>
            <w:tcBorders>
              <w:top w:val="single" w:sz="4" w:space="0" w:color="auto"/>
              <w:left w:val="single" w:sz="4" w:space="0" w:color="auto"/>
              <w:right w:val="single" w:sz="4" w:space="0" w:color="auto"/>
            </w:tcBorders>
            <w:shd w:val="clear" w:color="auto" w:fill="FFFFFF"/>
            <w:vAlign w:val="center"/>
          </w:tcPr>
          <w:p w:rsidR="00815215" w:rsidRDefault="00815215" w:rsidP="00FF6617">
            <w:pPr>
              <w:pStyle w:val="MSGENFONTSTYLENAMETEMPLATEROLENUMBERMSGENFONTSTYLENAMEBYROLETEXT20"/>
              <w:shd w:val="clear" w:color="auto" w:fill="auto"/>
              <w:spacing w:before="0" w:after="0" w:line="266" w:lineRule="exact"/>
              <w:ind w:left="300" w:firstLine="0"/>
              <w:jc w:val="center"/>
            </w:pPr>
            <w:r>
              <w:t>Pending</w:t>
            </w:r>
            <w:r w:rsidR="00FF6617">
              <w:t xml:space="preserve"> </w:t>
            </w:r>
            <w:r>
              <w:t>Cases</w:t>
            </w:r>
          </w:p>
        </w:tc>
      </w:tr>
      <w:tr w:rsidR="00815215" w:rsidTr="00FF6617">
        <w:trPr>
          <w:trHeight w:hRule="exact" w:val="559"/>
        </w:trPr>
        <w:tc>
          <w:tcPr>
            <w:tcW w:w="87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1.</w:t>
            </w:r>
          </w:p>
        </w:tc>
        <w:tc>
          <w:tcPr>
            <w:tcW w:w="4293"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78" w:lineRule="exact"/>
              <w:ind w:left="207" w:firstLine="0"/>
              <w:jc w:val="left"/>
            </w:pPr>
            <w:r>
              <w:t>Foreign Exchange Regulation Appellate Board, Karachi</w:t>
            </w:r>
          </w:p>
        </w:tc>
        <w:tc>
          <w:tcPr>
            <w:tcW w:w="1725"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01</w:t>
            </w:r>
          </w:p>
        </w:tc>
        <w:tc>
          <w:tcPr>
            <w:tcW w:w="2300"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75</w:t>
            </w:r>
          </w:p>
        </w:tc>
      </w:tr>
      <w:tr w:rsidR="00815215" w:rsidTr="00FF6617">
        <w:trPr>
          <w:trHeight w:hRule="exact" w:val="568"/>
        </w:trPr>
        <w:tc>
          <w:tcPr>
            <w:tcW w:w="872"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2.</w:t>
            </w:r>
          </w:p>
        </w:tc>
        <w:tc>
          <w:tcPr>
            <w:tcW w:w="4293"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78" w:lineRule="exact"/>
              <w:ind w:left="207" w:firstLine="0"/>
              <w:jc w:val="left"/>
            </w:pPr>
            <w:r>
              <w:t>Foreign Exchange Regulation Appellate Board, Lahore</w:t>
            </w:r>
          </w:p>
        </w:tc>
        <w:tc>
          <w:tcPr>
            <w:tcW w:w="1725"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6</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58</w:t>
            </w:r>
          </w:p>
        </w:tc>
      </w:tr>
    </w:tbl>
    <w:p w:rsidR="00367B4A" w:rsidRDefault="00367B4A" w:rsidP="00367B4A">
      <w:pPr>
        <w:rPr>
          <w:sz w:val="2"/>
          <w:szCs w:val="2"/>
        </w:rPr>
      </w:pPr>
    </w:p>
    <w:p w:rsidR="00367B4A" w:rsidRPr="0017436F" w:rsidRDefault="00367B4A" w:rsidP="00367B4A">
      <w:pPr>
        <w:pStyle w:val="MSGENFONTSTYLENAMETEMPLATEROLELEVELNUMBERMSGENFONTSTYLENAMEBYROLEHEADING320"/>
        <w:keepNext/>
        <w:keepLines/>
        <w:numPr>
          <w:ilvl w:val="0"/>
          <w:numId w:val="28"/>
        </w:numPr>
        <w:shd w:val="clear" w:color="auto" w:fill="auto"/>
        <w:tabs>
          <w:tab w:val="left" w:pos="651"/>
        </w:tabs>
        <w:spacing w:before="330" w:after="239"/>
        <w:rPr>
          <w:b/>
          <w:bCs/>
          <w:u w:val="single"/>
        </w:rPr>
      </w:pPr>
      <w:bookmarkStart w:id="39" w:name="bookmark52"/>
      <w:r w:rsidRPr="0017436F">
        <w:rPr>
          <w:b/>
          <w:bCs/>
          <w:u w:val="single"/>
        </w:rPr>
        <w:t>CUSTOMS APPELLATE TRIBUNAL</w:t>
      </w:r>
      <w:bookmarkEnd w:id="39"/>
    </w:p>
    <w:p w:rsidR="00367B4A" w:rsidRDefault="00367B4A" w:rsidP="00367B4A">
      <w:pPr>
        <w:pStyle w:val="MSGENFONTSTYLENAMETEMPLATEROLENUMBERMSGENFONTSTYLENAMEBYROLETEXT20"/>
        <w:shd w:val="clear" w:color="auto" w:fill="auto"/>
        <w:spacing w:before="0" w:after="397" w:line="317" w:lineRule="exact"/>
        <w:ind w:left="440" w:right="180" w:firstLine="540"/>
      </w:pPr>
      <w:r>
        <w:t>The Customs Appellate Tribunal is a quasi-judicial forum established under the Customs Act, 1969. At present there are 09 Benches and each Bench consists of one Judicial and one Technical Member, both in BPS-21. There are 03 Benches at Karachi, 02 Benches at Lahore, 02 Benches at Islamabad including Headquarter Bench and 1 each at Peshawar &amp; Quetta. The Headquarter of the Tribunal is at Islamabad and headed by a Chairman who is a BPS-22 officer. The performance of the Tribunal during Financial Year 2020-21 is as under:-</w:t>
      </w:r>
    </w:p>
    <w:tbl>
      <w:tblPr>
        <w:tblW w:w="0" w:type="auto"/>
        <w:tblLayout w:type="fixed"/>
        <w:tblCellMar>
          <w:left w:w="10" w:type="dxa"/>
          <w:right w:w="10" w:type="dxa"/>
        </w:tblCellMar>
        <w:tblLook w:val="04A0"/>
      </w:tblPr>
      <w:tblGrid>
        <w:gridCol w:w="932"/>
        <w:gridCol w:w="5037"/>
        <w:gridCol w:w="1465"/>
        <w:gridCol w:w="1481"/>
      </w:tblGrid>
      <w:tr w:rsidR="00815215" w:rsidTr="00B6721E">
        <w:trPr>
          <w:trHeight w:hRule="exact" w:val="590"/>
        </w:trPr>
        <w:tc>
          <w:tcPr>
            <w:tcW w:w="93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Sr. No</w:t>
            </w:r>
          </w:p>
        </w:tc>
        <w:tc>
          <w:tcPr>
            <w:tcW w:w="5037" w:type="dxa"/>
            <w:tcBorders>
              <w:top w:val="single" w:sz="4" w:space="0" w:color="auto"/>
              <w:left w:val="single" w:sz="4" w:space="0" w:color="auto"/>
            </w:tcBorders>
            <w:shd w:val="clear" w:color="auto" w:fill="FFFFFF"/>
            <w:vAlign w:val="center"/>
          </w:tcPr>
          <w:p w:rsidR="00815215" w:rsidRDefault="00815215" w:rsidP="00B6721E">
            <w:pPr>
              <w:pStyle w:val="MSGENFONTSTYLENAMETEMPLATEROLENUMBERMSGENFONTSTYLENAMEBYROLETEXT20"/>
              <w:shd w:val="clear" w:color="auto" w:fill="auto"/>
              <w:spacing w:before="0" w:after="0" w:line="266" w:lineRule="exact"/>
              <w:ind w:left="255" w:firstLine="0"/>
              <w:jc w:val="center"/>
            </w:pPr>
            <w:r>
              <w:t>Bench</w:t>
            </w:r>
          </w:p>
        </w:tc>
        <w:tc>
          <w:tcPr>
            <w:tcW w:w="1465" w:type="dxa"/>
            <w:tcBorders>
              <w:top w:val="single" w:sz="4" w:space="0" w:color="auto"/>
              <w:left w:val="single" w:sz="4" w:space="0" w:color="auto"/>
            </w:tcBorders>
            <w:shd w:val="clear" w:color="auto" w:fill="FFFFFF"/>
            <w:vAlign w:val="center"/>
          </w:tcPr>
          <w:p w:rsidR="00815215" w:rsidRDefault="00B6721E" w:rsidP="00815215">
            <w:pPr>
              <w:pStyle w:val="MSGENFONTSTYLENAMETEMPLATEROLENUMBERMSGENFONTSTYLENAMEBYROLETEXT20"/>
              <w:shd w:val="clear" w:color="auto" w:fill="auto"/>
              <w:spacing w:before="0" w:after="0"/>
              <w:ind w:firstLine="0"/>
              <w:jc w:val="center"/>
            </w:pPr>
            <w:r>
              <w:t>Disposed o</w:t>
            </w:r>
            <w:r w:rsidR="00815215">
              <w:t>f Cases</w:t>
            </w:r>
          </w:p>
        </w:tc>
        <w:tc>
          <w:tcPr>
            <w:tcW w:w="1481"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300" w:firstLine="0"/>
              <w:jc w:val="center"/>
            </w:pPr>
            <w:r>
              <w:t>Pending</w:t>
            </w:r>
          </w:p>
          <w:p w:rsidR="00815215" w:rsidRDefault="00815215" w:rsidP="00815215">
            <w:pPr>
              <w:pStyle w:val="MSGENFONTSTYLENAMETEMPLATEROLENUMBERMSGENFONTSTYLENAMEBYROLETEXT20"/>
              <w:shd w:val="clear" w:color="auto" w:fill="auto"/>
              <w:spacing w:before="0" w:after="0" w:line="266" w:lineRule="exact"/>
              <w:ind w:firstLine="0"/>
              <w:jc w:val="center"/>
            </w:pPr>
            <w:r>
              <w:t>Cases</w:t>
            </w:r>
          </w:p>
        </w:tc>
      </w:tr>
      <w:tr w:rsidR="00815215" w:rsidTr="00815215">
        <w:trPr>
          <w:trHeight w:hRule="exact" w:val="584"/>
        </w:trPr>
        <w:tc>
          <w:tcPr>
            <w:tcW w:w="93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340" w:firstLine="0"/>
              <w:jc w:val="center"/>
            </w:pPr>
            <w:r>
              <w:t>i.</w:t>
            </w:r>
          </w:p>
        </w:tc>
        <w:tc>
          <w:tcPr>
            <w:tcW w:w="5037"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ind w:left="255" w:firstLine="0"/>
              <w:jc w:val="left"/>
            </w:pPr>
            <w:r>
              <w:t>Customs Appellate Tribunal, Bench-I, Islamabad</w:t>
            </w:r>
          </w:p>
        </w:tc>
        <w:tc>
          <w:tcPr>
            <w:tcW w:w="1465"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54</w:t>
            </w:r>
          </w:p>
        </w:tc>
        <w:tc>
          <w:tcPr>
            <w:tcW w:w="1481"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414</w:t>
            </w:r>
          </w:p>
        </w:tc>
      </w:tr>
      <w:tr w:rsidR="00815215" w:rsidTr="00815215">
        <w:trPr>
          <w:trHeight w:hRule="exact" w:val="584"/>
        </w:trPr>
        <w:tc>
          <w:tcPr>
            <w:tcW w:w="93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340" w:firstLine="0"/>
              <w:jc w:val="center"/>
            </w:pPr>
            <w:r>
              <w:t>ii.</w:t>
            </w:r>
          </w:p>
        </w:tc>
        <w:tc>
          <w:tcPr>
            <w:tcW w:w="5037"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ind w:left="255" w:firstLine="0"/>
              <w:jc w:val="left"/>
            </w:pPr>
            <w:r>
              <w:t>Customs Appellate Tribunal, Bench-II, Islamabad</w:t>
            </w:r>
          </w:p>
        </w:tc>
        <w:tc>
          <w:tcPr>
            <w:tcW w:w="1465"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0</w:t>
            </w:r>
          </w:p>
        </w:tc>
        <w:tc>
          <w:tcPr>
            <w:tcW w:w="1481"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99</w:t>
            </w:r>
          </w:p>
        </w:tc>
      </w:tr>
      <w:tr w:rsidR="00815215" w:rsidTr="00815215">
        <w:trPr>
          <w:trHeight w:hRule="exact" w:val="584"/>
        </w:trPr>
        <w:tc>
          <w:tcPr>
            <w:tcW w:w="93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340" w:firstLine="0"/>
              <w:jc w:val="center"/>
            </w:pPr>
            <w:r>
              <w:t>iii.</w:t>
            </w:r>
          </w:p>
        </w:tc>
        <w:tc>
          <w:tcPr>
            <w:tcW w:w="5037"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255" w:firstLine="0"/>
              <w:jc w:val="left"/>
            </w:pPr>
            <w:r>
              <w:t>Customs Appellate Tribunal, Bench-I, Lahore</w:t>
            </w:r>
          </w:p>
        </w:tc>
        <w:tc>
          <w:tcPr>
            <w:tcW w:w="1465"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0</w:t>
            </w:r>
          </w:p>
        </w:tc>
        <w:tc>
          <w:tcPr>
            <w:tcW w:w="1481"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934</w:t>
            </w:r>
          </w:p>
        </w:tc>
      </w:tr>
      <w:tr w:rsidR="00815215" w:rsidTr="00815215">
        <w:trPr>
          <w:trHeight w:hRule="exact" w:val="584"/>
        </w:trPr>
        <w:tc>
          <w:tcPr>
            <w:tcW w:w="93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340" w:firstLine="0"/>
              <w:jc w:val="center"/>
            </w:pPr>
            <w:r>
              <w:t>iv.</w:t>
            </w:r>
          </w:p>
        </w:tc>
        <w:tc>
          <w:tcPr>
            <w:tcW w:w="5037"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ind w:left="255" w:firstLine="0"/>
              <w:jc w:val="left"/>
            </w:pPr>
            <w:r>
              <w:t>Customs Appellate Tribunal, Bench-II, Lahore</w:t>
            </w:r>
          </w:p>
        </w:tc>
        <w:tc>
          <w:tcPr>
            <w:tcW w:w="1465"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2</w:t>
            </w:r>
          </w:p>
        </w:tc>
        <w:tc>
          <w:tcPr>
            <w:tcW w:w="1481"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652</w:t>
            </w:r>
          </w:p>
        </w:tc>
      </w:tr>
      <w:tr w:rsidR="00815215" w:rsidTr="00815215">
        <w:trPr>
          <w:trHeight w:hRule="exact" w:val="595"/>
        </w:trPr>
        <w:tc>
          <w:tcPr>
            <w:tcW w:w="932"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340" w:firstLine="0"/>
              <w:jc w:val="center"/>
            </w:pPr>
            <w:r>
              <w:t>v.</w:t>
            </w:r>
          </w:p>
        </w:tc>
        <w:tc>
          <w:tcPr>
            <w:tcW w:w="5037"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255" w:firstLine="0"/>
              <w:jc w:val="left"/>
            </w:pPr>
            <w:r>
              <w:t>Customs Appellate Tribunal, Peshawar</w:t>
            </w:r>
          </w:p>
        </w:tc>
        <w:tc>
          <w:tcPr>
            <w:tcW w:w="1465"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176</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612</w:t>
            </w:r>
          </w:p>
        </w:tc>
      </w:tr>
    </w:tbl>
    <w:p w:rsidR="00815215" w:rsidRDefault="00815215" w:rsidP="00367B4A">
      <w:pPr>
        <w:pStyle w:val="MSGENFONTSTYLENAMETEMPLATEROLENUMBERMSGENFONTSTYLENAMEBYROLETEXT20"/>
        <w:shd w:val="clear" w:color="auto" w:fill="auto"/>
        <w:spacing w:before="0" w:after="397" w:line="317" w:lineRule="exact"/>
        <w:ind w:left="440" w:right="180" w:firstLine="540"/>
      </w:pPr>
    </w:p>
    <w:p w:rsidR="00815215" w:rsidRDefault="00815215" w:rsidP="00367B4A">
      <w:pPr>
        <w:pStyle w:val="MSGENFONTSTYLENAMETEMPLATEROLENUMBERMSGENFONTSTYLENAMEBYROLETEXT20"/>
        <w:shd w:val="clear" w:color="auto" w:fill="auto"/>
        <w:spacing w:before="0" w:after="397" w:line="317" w:lineRule="exact"/>
        <w:ind w:left="440" w:right="180" w:firstLine="540"/>
      </w:pPr>
    </w:p>
    <w:p w:rsidR="00367B4A" w:rsidRDefault="00367B4A" w:rsidP="00367B4A">
      <w:pPr>
        <w:framePr w:w="8266" w:wrap="notBeside" w:vAnchor="text" w:hAnchor="text" w:xAlign="center" w:y="1"/>
        <w:rPr>
          <w:sz w:val="2"/>
          <w:szCs w:val="2"/>
        </w:rPr>
      </w:pPr>
    </w:p>
    <w:p w:rsidR="00367B4A" w:rsidRPr="0017436F" w:rsidRDefault="0017436F" w:rsidP="00367B4A">
      <w:pPr>
        <w:pStyle w:val="MSGENFONTSTYLENAMETEMPLATEROLELEVELNUMBERMSGENFONTSTYLENAMEBYROLEHEADING320"/>
        <w:keepNext/>
        <w:keepLines/>
        <w:numPr>
          <w:ilvl w:val="0"/>
          <w:numId w:val="28"/>
        </w:numPr>
        <w:shd w:val="clear" w:color="auto" w:fill="auto"/>
        <w:tabs>
          <w:tab w:val="left" w:pos="651"/>
        </w:tabs>
        <w:spacing w:before="330" w:after="140"/>
        <w:rPr>
          <w:b/>
          <w:bCs/>
        </w:rPr>
      </w:pPr>
      <w:bookmarkStart w:id="40" w:name="bookmark53"/>
      <w:r w:rsidRPr="0017436F">
        <w:rPr>
          <w:rStyle w:val="MSGENFONTSTYLENAMETEMPLATEROLELEVELNUMBERMSGENFONTSTYLENAMEBYROLEHEADING321"/>
          <w:b/>
          <w:bCs/>
        </w:rPr>
        <w:t>SPECIAL COURTS ANTI-TERRORISM</w:t>
      </w:r>
      <w:bookmarkEnd w:id="40"/>
    </w:p>
    <w:p w:rsidR="00367B4A" w:rsidRDefault="00594B9E" w:rsidP="00367B4A">
      <w:pPr>
        <w:pStyle w:val="MSGENFONTSTYLENAMETEMPLATEROLENUMBERMSGENFONTSTYLENAMEBYROLETEXT20"/>
        <w:shd w:val="clear" w:color="auto" w:fill="auto"/>
        <w:spacing w:before="0" w:after="0" w:line="266" w:lineRule="exact"/>
        <w:ind w:firstLine="0"/>
        <w:jc w:val="right"/>
      </w:pPr>
      <w:r>
        <w:t>Anti-Terrorism</w:t>
      </w:r>
      <w:r w:rsidR="00367B4A">
        <w:t xml:space="preserve"> Courts (ATC) in Pakistan are established under the </w:t>
      </w:r>
      <w:r>
        <w:t>Anti-Terrorism</w:t>
      </w:r>
    </w:p>
    <w:p w:rsidR="00367B4A" w:rsidRDefault="00367B4A" w:rsidP="00367B4A">
      <w:pPr>
        <w:pStyle w:val="MSGENFONTSTYLENAMETEMPLATEROLENUMBERMSGENFONTSTYLENAMEBYROLETEXT20"/>
        <w:shd w:val="clear" w:color="auto" w:fill="auto"/>
        <w:spacing w:before="0" w:after="0"/>
        <w:ind w:left="300" w:firstLine="0"/>
      </w:pPr>
      <w:r>
        <w:t>Act, 1997. For the purpose of providing for the speedy trial of the cases and of scheduled offences, the Federal Government, or if so directed by the Government, the Provincial Government may establish by notification one or more Antiterrorism Courts in relation to each territorial area as specified by the High Court concerned. The following ATC Courts are under administrative control of this Division and their performance during Financial Year 2020-21 are as under:-</w:t>
      </w:r>
    </w:p>
    <w:p w:rsidR="00815215" w:rsidRDefault="00815215" w:rsidP="00367B4A">
      <w:pPr>
        <w:pStyle w:val="MSGENFONTSTYLENAMETEMPLATEROLENUMBERMSGENFONTSTYLENAMEBYROLETEXT20"/>
        <w:shd w:val="clear" w:color="auto" w:fill="auto"/>
        <w:spacing w:before="0" w:after="0"/>
        <w:ind w:left="300" w:firstLine="0"/>
      </w:pPr>
    </w:p>
    <w:tbl>
      <w:tblPr>
        <w:tblW w:w="9370" w:type="dxa"/>
        <w:tblLayout w:type="fixed"/>
        <w:tblCellMar>
          <w:left w:w="10" w:type="dxa"/>
          <w:right w:w="10" w:type="dxa"/>
        </w:tblCellMar>
        <w:tblLook w:val="04A0"/>
      </w:tblPr>
      <w:tblGrid>
        <w:gridCol w:w="877"/>
        <w:gridCol w:w="4642"/>
        <w:gridCol w:w="1983"/>
        <w:gridCol w:w="1868"/>
      </w:tblGrid>
      <w:tr w:rsidR="00815215" w:rsidTr="00BB65AA">
        <w:trPr>
          <w:trHeight w:hRule="exact" w:val="610"/>
        </w:trPr>
        <w:tc>
          <w:tcPr>
            <w:tcW w:w="877"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S. #</w:t>
            </w:r>
          </w:p>
        </w:tc>
        <w:tc>
          <w:tcPr>
            <w:tcW w:w="464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293" w:firstLine="0"/>
              <w:jc w:val="left"/>
            </w:pPr>
            <w:r>
              <w:t>Name of Court</w:t>
            </w:r>
          </w:p>
        </w:tc>
        <w:tc>
          <w:tcPr>
            <w:tcW w:w="1983" w:type="dxa"/>
            <w:tcBorders>
              <w:top w:val="single" w:sz="4" w:space="0" w:color="auto"/>
              <w:left w:val="single" w:sz="4" w:space="0" w:color="auto"/>
            </w:tcBorders>
            <w:shd w:val="clear" w:color="auto" w:fill="FFFFFF"/>
            <w:vAlign w:val="center"/>
          </w:tcPr>
          <w:p w:rsidR="00815215" w:rsidRDefault="00C64AAB" w:rsidP="00815215">
            <w:pPr>
              <w:pStyle w:val="MSGENFONTSTYLENAMETEMPLATEROLENUMBERMSGENFONTSTYLENAMEBYROLETEXT20"/>
              <w:shd w:val="clear" w:color="auto" w:fill="auto"/>
              <w:spacing w:before="0" w:after="0" w:line="278" w:lineRule="exact"/>
              <w:ind w:firstLine="0"/>
              <w:jc w:val="center"/>
            </w:pPr>
            <w:r>
              <w:t>Disposed O</w:t>
            </w:r>
            <w:r w:rsidR="00815215">
              <w:t>f Cases</w:t>
            </w:r>
          </w:p>
        </w:tc>
        <w:tc>
          <w:tcPr>
            <w:tcW w:w="1868" w:type="dxa"/>
            <w:tcBorders>
              <w:top w:val="single" w:sz="4" w:space="0" w:color="auto"/>
              <w:left w:val="single" w:sz="4" w:space="0" w:color="auto"/>
              <w:right w:val="single" w:sz="4" w:space="0" w:color="auto"/>
            </w:tcBorders>
            <w:shd w:val="clear" w:color="auto" w:fill="FFFFFF"/>
            <w:vAlign w:val="center"/>
          </w:tcPr>
          <w:p w:rsidR="00815215" w:rsidRDefault="00815215" w:rsidP="00BB65AA">
            <w:pPr>
              <w:pStyle w:val="MSGENFONTSTYLENAMETEMPLATEROLENUMBERMSGENFONTSTYLENAMEBYROLETEXT20"/>
              <w:shd w:val="clear" w:color="auto" w:fill="auto"/>
              <w:spacing w:before="0" w:after="0" w:line="266" w:lineRule="exact"/>
              <w:ind w:left="58" w:firstLine="0"/>
            </w:pPr>
            <w:r>
              <w:t>Pending</w:t>
            </w:r>
            <w:r w:rsidR="00183B97">
              <w:t xml:space="preserve"> </w:t>
            </w:r>
            <w:r>
              <w:t>Cases</w:t>
            </w:r>
          </w:p>
        </w:tc>
      </w:tr>
      <w:tr w:rsidR="00815215" w:rsidTr="00BB65AA">
        <w:trPr>
          <w:trHeight w:hRule="exact" w:val="447"/>
        </w:trPr>
        <w:tc>
          <w:tcPr>
            <w:tcW w:w="877"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1.</w:t>
            </w:r>
          </w:p>
        </w:tc>
        <w:tc>
          <w:tcPr>
            <w:tcW w:w="4642"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293" w:firstLine="0"/>
              <w:jc w:val="left"/>
            </w:pPr>
            <w:r>
              <w:t>Special Court-I, (A.TC) Islamabad</w:t>
            </w:r>
          </w:p>
        </w:tc>
        <w:tc>
          <w:tcPr>
            <w:tcW w:w="1983" w:type="dxa"/>
            <w:tcBorders>
              <w:top w:val="single" w:sz="4" w:space="0" w:color="auto"/>
              <w:lef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33</w:t>
            </w:r>
          </w:p>
        </w:tc>
        <w:tc>
          <w:tcPr>
            <w:tcW w:w="1868" w:type="dxa"/>
            <w:tcBorders>
              <w:top w:val="single" w:sz="4" w:space="0" w:color="auto"/>
              <w:left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18</w:t>
            </w:r>
          </w:p>
        </w:tc>
      </w:tr>
      <w:tr w:rsidR="00815215" w:rsidTr="00BB65AA">
        <w:trPr>
          <w:trHeight w:hRule="exact" w:val="494"/>
        </w:trPr>
        <w:tc>
          <w:tcPr>
            <w:tcW w:w="877"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2.</w:t>
            </w:r>
          </w:p>
        </w:tc>
        <w:tc>
          <w:tcPr>
            <w:tcW w:w="4642"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left="293" w:firstLine="0"/>
              <w:jc w:val="left"/>
            </w:pPr>
            <w:r>
              <w:t>Special Court-II, (A.TC) Islamabad</w:t>
            </w:r>
          </w:p>
        </w:tc>
        <w:tc>
          <w:tcPr>
            <w:tcW w:w="1983" w:type="dxa"/>
            <w:tcBorders>
              <w:top w:val="single" w:sz="4" w:space="0" w:color="auto"/>
              <w:left w:val="single" w:sz="4" w:space="0" w:color="auto"/>
              <w:bottom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35</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815215" w:rsidRDefault="00815215" w:rsidP="00815215">
            <w:pPr>
              <w:pStyle w:val="MSGENFONTSTYLENAMETEMPLATEROLENUMBERMSGENFONTSTYLENAMEBYROLETEXT20"/>
              <w:shd w:val="clear" w:color="auto" w:fill="auto"/>
              <w:spacing w:before="0" w:after="0" w:line="266" w:lineRule="exact"/>
              <w:ind w:firstLine="0"/>
              <w:jc w:val="center"/>
            </w:pPr>
            <w:r>
              <w:t>15</w:t>
            </w:r>
          </w:p>
        </w:tc>
      </w:tr>
    </w:tbl>
    <w:p w:rsidR="00815215" w:rsidRDefault="00815215" w:rsidP="00367B4A">
      <w:pPr>
        <w:pStyle w:val="MSGENFONTSTYLENAMETEMPLATEROLENUMBERMSGENFONTSTYLENAMEBYROLETEXT20"/>
        <w:shd w:val="clear" w:color="auto" w:fill="auto"/>
        <w:spacing w:before="0" w:after="0"/>
        <w:ind w:left="300" w:firstLine="0"/>
      </w:pPr>
    </w:p>
    <w:p w:rsidR="00367B4A" w:rsidRDefault="00367B4A" w:rsidP="00367B4A">
      <w:pPr>
        <w:rPr>
          <w:sz w:val="2"/>
          <w:szCs w:val="2"/>
        </w:rPr>
      </w:pPr>
    </w:p>
    <w:p w:rsidR="00367B4A" w:rsidRPr="0017436F" w:rsidRDefault="00367B4A" w:rsidP="00367B4A">
      <w:pPr>
        <w:pStyle w:val="MSGENFONTSTYLENAMETEMPLATEROLELEVELNUMBERMSGENFONTSTYLENAMEBYROLEHEADING320"/>
        <w:keepNext/>
        <w:keepLines/>
        <w:numPr>
          <w:ilvl w:val="0"/>
          <w:numId w:val="28"/>
        </w:numPr>
        <w:shd w:val="clear" w:color="auto" w:fill="auto"/>
        <w:tabs>
          <w:tab w:val="left" w:pos="739"/>
        </w:tabs>
        <w:spacing w:before="250" w:after="174"/>
        <w:rPr>
          <w:b/>
          <w:bCs/>
        </w:rPr>
      </w:pPr>
      <w:bookmarkStart w:id="41" w:name="bookmark54"/>
      <w:r w:rsidRPr="0017436F">
        <w:rPr>
          <w:rStyle w:val="MSGENFONTSTYLENAMETEMPLATEROLELEVELNUMBERMSGENFONTSTYLENAMEBYROLEHEADING321"/>
          <w:b/>
          <w:bCs/>
        </w:rPr>
        <w:t>COMPETITION APPELLATE TRIBUNAL</w:t>
      </w:r>
      <w:bookmarkEnd w:id="41"/>
    </w:p>
    <w:p w:rsidR="00367B4A" w:rsidRDefault="00367B4A" w:rsidP="00A25997">
      <w:pPr>
        <w:pStyle w:val="MSGENFONTSTYLENAMETEMPLATEROLENUMBERMSGENFONTSTYLENAMEBYROLETEXT20"/>
        <w:shd w:val="clear" w:color="auto" w:fill="auto"/>
        <w:spacing w:before="0" w:after="306"/>
        <w:ind w:left="300" w:firstLine="1140"/>
      </w:pPr>
      <w:r>
        <w:t>The Competition Act, 2010 has been promulgated to ensure free competition in all spheres of commercial and economic activities to enhance economic efficiency and to protect consumers from anti-competitive behavior. The Act establishes the Competition Commission of Pakistan. In terms of Section 43 of the Act, the Federal Government constituted the Competition Appellate Tribunal, Islamabad in 2011.</w:t>
      </w:r>
    </w:p>
    <w:p w:rsidR="00367B4A" w:rsidRPr="0017436F" w:rsidRDefault="00367B4A" w:rsidP="00367B4A">
      <w:pPr>
        <w:pStyle w:val="MSGENFONTSTYLENAMETEMPLATEROLELEVELNUMBERMSGENFONTSTYLENAMEBYROLEHEADING320"/>
        <w:keepNext/>
        <w:keepLines/>
        <w:numPr>
          <w:ilvl w:val="0"/>
          <w:numId w:val="28"/>
        </w:numPr>
        <w:shd w:val="clear" w:color="auto" w:fill="auto"/>
        <w:tabs>
          <w:tab w:val="left" w:pos="739"/>
        </w:tabs>
        <w:spacing w:before="0" w:after="174"/>
        <w:rPr>
          <w:b/>
          <w:bCs/>
        </w:rPr>
      </w:pPr>
      <w:bookmarkStart w:id="42" w:name="bookmark55"/>
      <w:r w:rsidRPr="0017436F">
        <w:rPr>
          <w:rStyle w:val="MSGENFONTSTYLENAMETEMPLATEROLELEVELNUMBERMSGENFONTSTYLENAMEBYROLEHEADING321"/>
          <w:b/>
          <w:bCs/>
        </w:rPr>
        <w:t>ENVIRONMENTAL PROTECTION TRIBUNAL</w:t>
      </w:r>
      <w:bookmarkEnd w:id="42"/>
    </w:p>
    <w:p w:rsidR="009652EA" w:rsidRDefault="00367B4A" w:rsidP="009652EA">
      <w:pPr>
        <w:pStyle w:val="MSGENFONTSTYLENAMETEMPLATEROLENUMBERMSGENFONTSTYLENAMEBYROLETEXT20"/>
        <w:shd w:val="clear" w:color="auto" w:fill="auto"/>
        <w:spacing w:before="0" w:after="466"/>
        <w:ind w:left="300" w:firstLine="1140"/>
      </w:pPr>
      <w:r>
        <w:t>The Environmental Protection Tribunals (EPT) stands established under the Environmental Protection Act, 1997. At present, there is one Environmental Protection Tribunal at Islamabad. It is headed by Chairperson (BPS-21) and two Members, one Member Technical (BPS-21) and the other Member Legal (BPS-20). The Environmental Protection Tribunal is the final fact findings authority in cases/issues related to environment as a whole. Complaints and Appeals against the legal actions of the Pak Environmental Protection Agency, Islamabad are entertained as per Environmental Protection Act, 1997 read with the rules and regulations provided there under. Private individuals can also approach the Tribunal seeking relief for their grievances against the alleged polluters. The scope and object for the jurisdiction is laid down in Environmental Protection Act, 1997.</w:t>
      </w:r>
      <w:bookmarkStart w:id="43" w:name="bookmark56"/>
      <w:r w:rsidR="00A22469">
        <w:t>The post of Chairperson and member technical has been filled.</w:t>
      </w:r>
    </w:p>
    <w:p w:rsidR="00002F3B" w:rsidRDefault="00002F3B" w:rsidP="00002F3B">
      <w:pPr>
        <w:pStyle w:val="MSGENFONTSTYLENAMETEMPLATEROLENUMBERMSGENFONTSTYLENAMEBYROLETEXT20"/>
        <w:numPr>
          <w:ilvl w:val="0"/>
          <w:numId w:val="28"/>
        </w:numPr>
        <w:shd w:val="clear" w:color="auto" w:fill="auto"/>
        <w:spacing w:before="0" w:after="0"/>
        <w:ind w:left="300" w:hanging="300"/>
        <w:rPr>
          <w:rStyle w:val="MSGENFONTSTYLENAMETEMPLATEROLELEVELNUMBERMSGENFONTSTYLENAMEBYROLEHEADING321"/>
          <w:b/>
          <w:bCs/>
        </w:rPr>
      </w:pPr>
      <w:r w:rsidRPr="00002F3B">
        <w:rPr>
          <w:rStyle w:val="MSGENFONTSTYLENAMETEMPLATEROLELEVELNUMBERMSGENFONTSTYLENAMEBYROLEHEADING321"/>
          <w:u w:val="none"/>
        </w:rPr>
        <w:tab/>
      </w:r>
      <w:r w:rsidR="00367B4A" w:rsidRPr="0017436F">
        <w:rPr>
          <w:rStyle w:val="MSGENFONTSTYLENAMETEMPLATEROLELEVELNUMBERMSGENFONTSTYLENAMEBYROLEHEADING321"/>
          <w:b/>
          <w:bCs/>
        </w:rPr>
        <w:t>FEDERAL SERVICE TRIBUNAL</w:t>
      </w:r>
      <w:bookmarkEnd w:id="43"/>
    </w:p>
    <w:p w:rsidR="00002F3B" w:rsidRPr="00002F3B" w:rsidRDefault="00002F3B" w:rsidP="00002F3B">
      <w:pPr>
        <w:pStyle w:val="MSGENFONTSTYLENAMETEMPLATEROLENUMBERMSGENFONTSTYLENAMEBYROLETEXT20"/>
        <w:shd w:val="clear" w:color="auto" w:fill="auto"/>
        <w:spacing w:before="0" w:after="0"/>
        <w:ind w:left="300" w:firstLine="0"/>
        <w:rPr>
          <w:b/>
          <w:bCs/>
          <w:sz w:val="22"/>
          <w:szCs w:val="22"/>
          <w:u w:val="single"/>
        </w:rPr>
      </w:pPr>
    </w:p>
    <w:p w:rsidR="006448CF" w:rsidRDefault="00367B4A" w:rsidP="00002F3B">
      <w:pPr>
        <w:pStyle w:val="MSGENFONTSTYLENAMETEMPLATEROLENUMBERMSGENFONTSTYLENAMEBYROLETEXT20"/>
        <w:shd w:val="clear" w:color="auto" w:fill="auto"/>
        <w:spacing w:before="0" w:after="0"/>
        <w:ind w:left="300" w:firstLine="1140"/>
        <w:rPr>
          <w:b/>
          <w:bCs/>
        </w:rPr>
      </w:pPr>
      <w:r>
        <w:t>Federal Service Tribunal (FST) is a judicial forum which has been established in 1974 under Article 212 of the Constitution of Islamic Republic of Pakistan to exercise exclusive jurisdiction in matters relating to the terms and conditions of service of the civil servants. Like other Higher Courts in the Country, the Federal Service Tribunal is responsible to ensure dispensation of inexpensive and expeditious justice to the civil servants in accordance with Article 37 (d) of the Constitution of Pakistan, 1973.</w:t>
      </w:r>
    </w:p>
    <w:p w:rsidR="00367B4A" w:rsidRPr="006448CF" w:rsidRDefault="00367B4A" w:rsidP="007F05EF">
      <w:pPr>
        <w:pStyle w:val="MSGENFONTSTYLENAMETEMPLATEROLENUMBERMSGENFONTSTYLENAMEBYROLETEXT20"/>
        <w:shd w:val="clear" w:color="auto" w:fill="auto"/>
        <w:spacing w:before="0" w:after="466"/>
        <w:ind w:left="300" w:firstLine="1140"/>
        <w:rPr>
          <w:b/>
          <w:bCs/>
        </w:rPr>
      </w:pPr>
      <w:r>
        <w:t xml:space="preserve">The Tribunal has been providing inexpensive justice to the civil servants, ever since its establishment in 1974. No fee is charged from the Appellants/ Civil Servants for filing appeals or other documents etc. The Civil Servants are required to deposit only a meager amount of Rs.100/- as Cash Security and Rs.60/- per respondent as cost of service at the time of admission of their appeals for regular hearing and out of which Rs.100/- is refundable to them after the final disposal of their appeals. Judgments are, also being provided to the appellants free of cost at their residential/ official addresses, by registered post at Government expense. </w:t>
      </w:r>
    </w:p>
    <w:p w:rsidR="004D0D43" w:rsidRDefault="004D0D43" w:rsidP="004D0D43">
      <w:pPr>
        <w:pStyle w:val="MSGENFONTSTYLENAMETEMPLATEROLENUMBERMSGENFONTSTYLENAMEBYROLETEXT20"/>
        <w:shd w:val="clear" w:color="auto" w:fill="auto"/>
        <w:spacing w:before="0" w:after="0" w:line="254" w:lineRule="exact"/>
        <w:ind w:firstLine="760"/>
      </w:pPr>
    </w:p>
    <w:p w:rsidR="00501352" w:rsidRPr="00501352" w:rsidRDefault="00C555F0" w:rsidP="00501352">
      <w:pPr>
        <w:pStyle w:val="MSGENFONTSTYLENAMETEMPLATEROLELEVELNUMBERMSGENFONTSTYLENAMEBYROLEHEADING320"/>
        <w:keepNext/>
        <w:keepLines/>
        <w:numPr>
          <w:ilvl w:val="2"/>
          <w:numId w:val="37"/>
        </w:numPr>
        <w:shd w:val="clear" w:color="auto" w:fill="auto"/>
        <w:tabs>
          <w:tab w:val="left" w:pos="716"/>
        </w:tabs>
        <w:spacing w:before="0" w:after="334"/>
        <w:rPr>
          <w:rStyle w:val="MSGENFONTSTYLENAMETEMPLATEROLELEVELNUMBERMSGENFONTSTYLENAMEBYROLEHEADING321"/>
          <w:b/>
          <w:bCs/>
          <w:u w:val="none"/>
        </w:rPr>
      </w:pPr>
      <w:bookmarkStart w:id="44" w:name="bookmark62"/>
      <w:r>
        <w:rPr>
          <w:rStyle w:val="MSGENFONTSTYLENAMETEMPLATEROLELEVELNUMBERMSGENFONTSTYLENAMEBYROLEHEADING321"/>
          <w:b/>
          <w:bCs/>
        </w:rPr>
        <w:tab/>
      </w:r>
      <w:r w:rsidR="004D0D43" w:rsidRPr="004D0D43">
        <w:rPr>
          <w:rStyle w:val="MSGENFONTSTYLENAMETEMPLATEROLELEVELNUMBERMSGENFONTSTYLENAMEBYROLEHEADING321"/>
          <w:b/>
          <w:bCs/>
        </w:rPr>
        <w:t>Disposal of Appeals since July, 2020 to 30th June, 2021 by FST</w:t>
      </w:r>
      <w:bookmarkEnd w:id="44"/>
    </w:p>
    <w:p w:rsidR="00AE6373" w:rsidRPr="00FA1473" w:rsidRDefault="00501352" w:rsidP="00FA1473">
      <w:pPr>
        <w:pStyle w:val="MSGENFONTSTYLENAMETEMPLATEROLELEVELNUMBERMSGENFONTSTYLENAMEBYROLEHEADING320"/>
        <w:keepNext/>
        <w:keepLines/>
        <w:shd w:val="clear" w:color="auto" w:fill="auto"/>
        <w:tabs>
          <w:tab w:val="left" w:pos="716"/>
          <w:tab w:val="left" w:pos="1350"/>
        </w:tabs>
        <w:spacing w:before="0" w:after="334"/>
        <w:rPr>
          <w:b/>
          <w:bCs/>
        </w:rPr>
      </w:pPr>
      <w:r w:rsidRPr="00501352">
        <w:rPr>
          <w:rStyle w:val="MSGENFONTSTYLENAMETEMPLATEROLELEVELNUMBERMSGENFONTSTYLENAMEBYROLEHEADING321"/>
          <w:b/>
          <w:bCs/>
          <w:u w:val="none"/>
        </w:rPr>
        <w:tab/>
      </w:r>
      <w:r w:rsidR="00A25997">
        <w:rPr>
          <w:rStyle w:val="MSGENFONTSTYLENAMETEMPLATEROLELEVELNUMBERMSGENFONTSTYLENAMEBYROLEHEADING321"/>
          <w:b/>
          <w:bCs/>
          <w:u w:val="none"/>
        </w:rPr>
        <w:tab/>
      </w:r>
      <w:r w:rsidR="00A25997">
        <w:rPr>
          <w:rStyle w:val="MSGENFONTSTYLENAMETEMPLATEROLELEVELNUMBERMSGENFONTSTYLENAMEBYROLEHEADING321"/>
          <w:b/>
          <w:bCs/>
          <w:u w:val="none"/>
        </w:rPr>
        <w:tab/>
      </w:r>
      <w:r w:rsidR="004D0D43">
        <w:t>Five benches have been working during the year 2020-2021 to ensure speedy disposal of the appeals pending before the Tribunal. Details regarding institution, disposal and pendency of the appeals including names of the Presiding Officer during</w:t>
      </w:r>
      <w:r w:rsidR="00FA1473">
        <w:t xml:space="preserve"> </w:t>
      </w:r>
      <w:r w:rsidR="004D0D43">
        <w:t>2020-2021 are mentioned below:-</w:t>
      </w:r>
    </w:p>
    <w:tbl>
      <w:tblPr>
        <w:tblW w:w="9639" w:type="dxa"/>
        <w:tblLayout w:type="fixed"/>
        <w:tblCellMar>
          <w:left w:w="10" w:type="dxa"/>
          <w:right w:w="10" w:type="dxa"/>
        </w:tblCellMar>
        <w:tblLook w:val="04A0"/>
      </w:tblPr>
      <w:tblGrid>
        <w:gridCol w:w="1117"/>
        <w:gridCol w:w="1202"/>
        <w:gridCol w:w="1032"/>
        <w:gridCol w:w="1477"/>
        <w:gridCol w:w="1179"/>
        <w:gridCol w:w="852"/>
        <w:gridCol w:w="1482"/>
        <w:gridCol w:w="1298"/>
      </w:tblGrid>
      <w:tr w:rsidR="009F51FE" w:rsidTr="009F51FE">
        <w:trPr>
          <w:trHeight w:hRule="exact" w:val="1580"/>
        </w:trPr>
        <w:tc>
          <w:tcPr>
            <w:tcW w:w="1117"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left="160" w:firstLine="0"/>
              <w:jc w:val="center"/>
            </w:pPr>
            <w:r>
              <w:rPr>
                <w:rStyle w:val="MSGENFONTSTYLENAMETEMPLATEROLENUMBERMSGENFONTSTYLENAMEBYROLETEXT2MSGENFONTSTYLEMODIFERNAMEArial"/>
              </w:rPr>
              <w:t>Year</w:t>
            </w:r>
          </w:p>
        </w:tc>
        <w:tc>
          <w:tcPr>
            <w:tcW w:w="120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Description</w:t>
            </w:r>
          </w:p>
        </w:tc>
        <w:tc>
          <w:tcPr>
            <w:tcW w:w="103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Pendency of the last year</w:t>
            </w:r>
          </w:p>
        </w:tc>
        <w:tc>
          <w:tcPr>
            <w:tcW w:w="1477"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tabs>
                <w:tab w:val="left" w:pos="643"/>
              </w:tabs>
              <w:spacing w:before="0" w:after="0" w:line="307" w:lineRule="exact"/>
              <w:ind w:firstLine="0"/>
              <w:jc w:val="center"/>
            </w:pPr>
            <w:r>
              <w:rPr>
                <w:rStyle w:val="MSGENFONTSTYLENAMETEMPLATEROLENUMBERMSGENFONTSTYLENAMEBYROLETEXT2MSGENFONTSTYLEMODIFERNAMEArial"/>
              </w:rPr>
              <w:t>Institution during the period 01-07-2020 to</w:t>
            </w:r>
            <w:r>
              <w:rPr>
                <w:rStyle w:val="MSGENFONTSTYLENAMETEMPLATEROLENUMBERMSGENFONTSTYLENAMEBYROLETEXT2MSGENFONTSTYLEMODIFERNAMEArial"/>
              </w:rPr>
              <w:tab/>
              <w:t>30-06</w:t>
            </w:r>
            <w:r>
              <w:rPr>
                <w:rStyle w:val="MSGENFONTSTYLENAMETEMPLATEROLENUMBERMSGENFONTSTYLENAMEBYROLETEXT2MSGENFONTSTYLEMODIFERNAMEArial"/>
              </w:rPr>
              <w:softHyphen/>
            </w:r>
          </w:p>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2021</w:t>
            </w:r>
          </w:p>
        </w:tc>
        <w:tc>
          <w:tcPr>
            <w:tcW w:w="1179"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Restored</w:t>
            </w:r>
          </w:p>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cases</w:t>
            </w:r>
          </w:p>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after</w:t>
            </w:r>
          </w:p>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abateme</w:t>
            </w:r>
            <w:r w:rsidR="000D4788">
              <w:rPr>
                <w:rStyle w:val="MSGENFONTSTYLENAMETEMPLATEROLENUMBERMSGENFONTSTYLENAMEBYROLETEXT2MSGENFONTSTYLEMODIFERNAMEArial"/>
              </w:rPr>
              <w:t>nt</w:t>
            </w:r>
          </w:p>
          <w:p w:rsidR="00AE6373" w:rsidRDefault="00AE6373" w:rsidP="009F51FE">
            <w:pPr>
              <w:pStyle w:val="MSGENFONTSTYLENAMETEMPLATEROLENUMBERMSGENFONTSTYLENAMEBYROLETEXT20"/>
              <w:shd w:val="clear" w:color="auto" w:fill="auto"/>
              <w:spacing w:before="0" w:after="0" w:line="307" w:lineRule="exact"/>
              <w:ind w:firstLine="0"/>
              <w:jc w:val="center"/>
            </w:pPr>
          </w:p>
        </w:tc>
        <w:tc>
          <w:tcPr>
            <w:tcW w:w="85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left="220" w:firstLine="0"/>
              <w:jc w:val="center"/>
            </w:pPr>
            <w:r>
              <w:rPr>
                <w:rStyle w:val="MSGENFONTSTYLENAMETEMPLATEROLENUMBERMSGENFONTSTYLENAMEBYROLETEXT2MSGENFONTSTYLEMODIFERNAMEArial"/>
              </w:rPr>
              <w:t>Total</w:t>
            </w:r>
          </w:p>
        </w:tc>
        <w:tc>
          <w:tcPr>
            <w:tcW w:w="148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Disposal during the period</w:t>
            </w:r>
          </w:p>
          <w:p w:rsidR="00AE6373" w:rsidRDefault="00AE6373" w:rsidP="009F51FE">
            <w:pPr>
              <w:pStyle w:val="MSGENFONTSTYLENAMETEMPLATEROLENUMBERMSGENFONTSTYLENAMEBYROLETEXT20"/>
              <w:shd w:val="clear" w:color="auto" w:fill="auto"/>
              <w:tabs>
                <w:tab w:val="left" w:pos="648"/>
              </w:tabs>
              <w:spacing w:before="0" w:after="0" w:line="307" w:lineRule="exact"/>
              <w:ind w:firstLine="0"/>
              <w:jc w:val="center"/>
            </w:pPr>
            <w:r>
              <w:rPr>
                <w:rStyle w:val="MSGENFONTSTYLENAMETEMPLATEROLENUMBERMSGENFONTSTYLENAMEBYROLETEXT2MSGENFONTSTYLEMODIFERNAMEArial"/>
              </w:rPr>
              <w:t>01-07- 2020 to30-06</w:t>
            </w:r>
            <w:r w:rsidR="003D1DA0">
              <w:rPr>
                <w:rStyle w:val="MSGENFONTSTYLENAMETEMPLATEROLENUMBERMSGENFONTSTYLENAMEBYROLETEXT2MSGENFONTSTYLEMODIFERNAMEArial"/>
              </w:rPr>
              <w:t>-</w:t>
            </w:r>
            <w:r>
              <w:rPr>
                <w:rStyle w:val="MSGENFONTSTYLENAMETEMPLATEROLENUMBERMSGENFONTSTYLENAMEBYROLETEXT2MSGENFONTSTYLEMODIFERNAMEArial"/>
              </w:rPr>
              <w:softHyphen/>
            </w:r>
            <w:r w:rsidR="003D1DA0">
              <w:rPr>
                <w:rStyle w:val="MSGENFONTSTYLENAMETEMPLATEROLENUMBERMSGENFONTSTYLENAMEBYROLETEXT2MSGENFONTSTYLEMODIFERNAMEArial"/>
              </w:rPr>
              <w:t>2021</w:t>
            </w:r>
          </w:p>
          <w:p w:rsidR="00AE6373" w:rsidRDefault="00AE6373" w:rsidP="009F51FE">
            <w:pPr>
              <w:pStyle w:val="MSGENFONTSTYLENAMETEMPLATEROLENUMBERMSGENFONTSTYLENAMEBYROLETEXT20"/>
              <w:shd w:val="clear" w:color="auto" w:fill="auto"/>
              <w:spacing w:before="0" w:after="0" w:line="307" w:lineRule="exact"/>
              <w:ind w:firstLine="0"/>
              <w:jc w:val="center"/>
            </w:pPr>
          </w:p>
        </w:tc>
        <w:tc>
          <w:tcPr>
            <w:tcW w:w="1298" w:type="dxa"/>
            <w:tcBorders>
              <w:top w:val="single" w:sz="4" w:space="0" w:color="auto"/>
              <w:left w:val="single" w:sz="4" w:space="0" w:color="auto"/>
              <w:righ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307" w:lineRule="exact"/>
              <w:ind w:firstLine="0"/>
              <w:jc w:val="center"/>
            </w:pPr>
            <w:r>
              <w:rPr>
                <w:rStyle w:val="MSGENFONTSTYLENAMETEMPLATEROLENUMBERMSGENFONTSTYLENAMEBYROLETEXT2MSGENFONTSTYLEMODIFERNAMEArial"/>
              </w:rPr>
              <w:t>Pendency at the end of financial year 2020</w:t>
            </w:r>
            <w:r w:rsidR="005C1332">
              <w:rPr>
                <w:rStyle w:val="MSGENFONTSTYLENAMETEMPLATEROLENUMBERMSGENFONTSTYLENAMEBYROLETEXT2MSGENFONTSTYLEMODIFERNAMEArial"/>
              </w:rPr>
              <w:t>-</w:t>
            </w:r>
            <w:r>
              <w:rPr>
                <w:rStyle w:val="MSGENFONTSTYLENAMETEMPLATEROLENUMBERMSGENFONTSTYLENAMEBYROLETEXT2MSGENFONTSTYLEMODIFERNAMEArial"/>
              </w:rPr>
              <w:softHyphen/>
              <w:t>21</w:t>
            </w:r>
          </w:p>
        </w:tc>
      </w:tr>
      <w:tr w:rsidR="009F51FE" w:rsidTr="009F51FE">
        <w:trPr>
          <w:trHeight w:hRule="exact" w:val="505"/>
        </w:trPr>
        <w:tc>
          <w:tcPr>
            <w:tcW w:w="1117" w:type="dxa"/>
            <w:vMerge w:val="restart"/>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2020</w:t>
            </w:r>
            <w:r>
              <w:softHyphen/>
            </w:r>
            <w:r w:rsidR="009F51FE">
              <w:t>-</w:t>
            </w:r>
            <w:r>
              <w:t>21</w:t>
            </w:r>
          </w:p>
        </w:tc>
        <w:tc>
          <w:tcPr>
            <w:tcW w:w="120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Appeal</w:t>
            </w:r>
          </w:p>
        </w:tc>
        <w:tc>
          <w:tcPr>
            <w:tcW w:w="103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4425</w:t>
            </w:r>
          </w:p>
        </w:tc>
        <w:tc>
          <w:tcPr>
            <w:tcW w:w="1477"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2634</w:t>
            </w:r>
          </w:p>
        </w:tc>
        <w:tc>
          <w:tcPr>
            <w:tcW w:w="1179"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100</w:t>
            </w:r>
          </w:p>
        </w:tc>
        <w:tc>
          <w:tcPr>
            <w:tcW w:w="85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left="220" w:firstLine="0"/>
              <w:jc w:val="center"/>
            </w:pPr>
            <w:r>
              <w:t>7159</w:t>
            </w:r>
          </w:p>
        </w:tc>
        <w:tc>
          <w:tcPr>
            <w:tcW w:w="148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1962</w:t>
            </w:r>
          </w:p>
        </w:tc>
        <w:tc>
          <w:tcPr>
            <w:tcW w:w="1298" w:type="dxa"/>
            <w:tcBorders>
              <w:top w:val="single" w:sz="4" w:space="0" w:color="auto"/>
              <w:left w:val="single" w:sz="4" w:space="0" w:color="auto"/>
              <w:righ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5197</w:t>
            </w:r>
          </w:p>
        </w:tc>
      </w:tr>
      <w:tr w:rsidR="009F51FE" w:rsidTr="009F51FE">
        <w:trPr>
          <w:trHeight w:hRule="exact" w:val="806"/>
        </w:trPr>
        <w:tc>
          <w:tcPr>
            <w:tcW w:w="1117" w:type="dxa"/>
            <w:vMerge/>
            <w:tcBorders>
              <w:left w:val="single" w:sz="4" w:space="0" w:color="auto"/>
            </w:tcBorders>
            <w:shd w:val="clear" w:color="auto" w:fill="FFFFFF"/>
            <w:vAlign w:val="center"/>
          </w:tcPr>
          <w:p w:rsidR="00AE6373" w:rsidRDefault="00AE6373" w:rsidP="009F51FE">
            <w:pPr>
              <w:jc w:val="center"/>
            </w:pPr>
          </w:p>
        </w:tc>
        <w:tc>
          <w:tcPr>
            <w:tcW w:w="120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Review</w:t>
            </w:r>
          </w:p>
          <w:p w:rsidR="00AE6373" w:rsidRDefault="00AE6373" w:rsidP="009F51FE">
            <w:pPr>
              <w:pStyle w:val="MSGENFONTSTYLENAMETEMPLATEROLENUMBERMSGENFONTSTYLENAMEBYROLETEXT20"/>
              <w:shd w:val="clear" w:color="auto" w:fill="auto"/>
              <w:spacing w:before="0" w:after="0" w:line="266" w:lineRule="exact"/>
              <w:ind w:firstLine="0"/>
              <w:jc w:val="center"/>
            </w:pPr>
            <w:r>
              <w:t>Petitions</w:t>
            </w:r>
          </w:p>
        </w:tc>
        <w:tc>
          <w:tcPr>
            <w:tcW w:w="103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80</w:t>
            </w:r>
          </w:p>
        </w:tc>
        <w:tc>
          <w:tcPr>
            <w:tcW w:w="1477"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119</w:t>
            </w:r>
          </w:p>
        </w:tc>
        <w:tc>
          <w:tcPr>
            <w:tcW w:w="1179"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w:t>
            </w:r>
          </w:p>
        </w:tc>
        <w:tc>
          <w:tcPr>
            <w:tcW w:w="85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199</w:t>
            </w:r>
          </w:p>
        </w:tc>
        <w:tc>
          <w:tcPr>
            <w:tcW w:w="148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161</w:t>
            </w:r>
          </w:p>
        </w:tc>
        <w:tc>
          <w:tcPr>
            <w:tcW w:w="1298" w:type="dxa"/>
            <w:tcBorders>
              <w:top w:val="single" w:sz="4" w:space="0" w:color="auto"/>
              <w:left w:val="single" w:sz="4" w:space="0" w:color="auto"/>
              <w:righ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38</w:t>
            </w:r>
          </w:p>
        </w:tc>
      </w:tr>
      <w:tr w:rsidR="009F51FE" w:rsidTr="009F51FE">
        <w:trPr>
          <w:trHeight w:hRule="exact" w:val="1110"/>
        </w:trPr>
        <w:tc>
          <w:tcPr>
            <w:tcW w:w="1117" w:type="dxa"/>
            <w:vMerge/>
            <w:tcBorders>
              <w:left w:val="single" w:sz="4" w:space="0" w:color="auto"/>
            </w:tcBorders>
            <w:shd w:val="clear" w:color="auto" w:fill="FFFFFF"/>
            <w:vAlign w:val="center"/>
          </w:tcPr>
          <w:p w:rsidR="00AE6373" w:rsidRDefault="00AE6373" w:rsidP="009F51FE">
            <w:pPr>
              <w:jc w:val="center"/>
            </w:pPr>
          </w:p>
        </w:tc>
        <w:tc>
          <w:tcPr>
            <w:tcW w:w="1202" w:type="dxa"/>
            <w:tcBorders>
              <w:top w:val="single" w:sz="4" w:space="0" w:color="auto"/>
              <w:left w:val="single" w:sz="4" w:space="0" w:color="auto"/>
            </w:tcBorders>
            <w:shd w:val="clear" w:color="auto" w:fill="FFFFFF"/>
            <w:vAlign w:val="center"/>
          </w:tcPr>
          <w:p w:rsidR="00AE6373" w:rsidRDefault="00594B9E" w:rsidP="009F51FE">
            <w:pPr>
              <w:pStyle w:val="MSGENFONTSTYLENAMETEMPLATEROLENUMBERMSGENFONTSTYLENAMEBYROLETEXT20"/>
              <w:shd w:val="clear" w:color="auto" w:fill="auto"/>
              <w:spacing w:before="0" w:after="0" w:line="307" w:lineRule="exact"/>
              <w:ind w:firstLine="0"/>
              <w:jc w:val="center"/>
            </w:pPr>
            <w:r>
              <w:t>Misc.</w:t>
            </w:r>
            <w:r w:rsidR="00AE6373">
              <w:t>/</w:t>
            </w:r>
          </w:p>
          <w:p w:rsidR="00AE6373" w:rsidRDefault="00AE6373" w:rsidP="009F51FE">
            <w:pPr>
              <w:pStyle w:val="MSGENFONTSTYLENAMETEMPLATEROLENUMBERMSGENFONTSTYLENAMEBYROLETEXT20"/>
              <w:shd w:val="clear" w:color="auto" w:fill="auto"/>
              <w:spacing w:before="0" w:after="0" w:line="307" w:lineRule="exact"/>
              <w:ind w:firstLine="0"/>
              <w:jc w:val="center"/>
            </w:pPr>
            <w:r>
              <w:t>Implementation Petition</w:t>
            </w:r>
          </w:p>
        </w:tc>
        <w:tc>
          <w:tcPr>
            <w:tcW w:w="103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4057</w:t>
            </w:r>
          </w:p>
        </w:tc>
        <w:tc>
          <w:tcPr>
            <w:tcW w:w="1477"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1471</w:t>
            </w:r>
          </w:p>
        </w:tc>
        <w:tc>
          <w:tcPr>
            <w:tcW w:w="1179"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w:t>
            </w:r>
          </w:p>
        </w:tc>
        <w:tc>
          <w:tcPr>
            <w:tcW w:w="85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left="220" w:firstLine="0"/>
              <w:jc w:val="center"/>
            </w:pPr>
            <w:r>
              <w:t>5528</w:t>
            </w:r>
          </w:p>
        </w:tc>
        <w:tc>
          <w:tcPr>
            <w:tcW w:w="1482" w:type="dxa"/>
            <w:tcBorders>
              <w:top w:val="single" w:sz="4" w:space="0" w:color="auto"/>
              <w:lef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870</w:t>
            </w:r>
          </w:p>
        </w:tc>
        <w:tc>
          <w:tcPr>
            <w:tcW w:w="1298" w:type="dxa"/>
            <w:tcBorders>
              <w:top w:val="single" w:sz="4" w:space="0" w:color="auto"/>
              <w:left w:val="single" w:sz="4" w:space="0" w:color="auto"/>
              <w:righ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66" w:lineRule="exact"/>
              <w:ind w:firstLine="0"/>
              <w:jc w:val="center"/>
            </w:pPr>
            <w:r>
              <w:t>4658</w:t>
            </w:r>
          </w:p>
        </w:tc>
      </w:tr>
      <w:tr w:rsidR="009F51FE" w:rsidTr="009F51FE">
        <w:trPr>
          <w:trHeight w:hRule="exact" w:val="516"/>
        </w:trPr>
        <w:tc>
          <w:tcPr>
            <w:tcW w:w="2319" w:type="dxa"/>
            <w:gridSpan w:val="2"/>
            <w:tcBorders>
              <w:top w:val="single" w:sz="4" w:space="0" w:color="auto"/>
              <w:left w:val="single" w:sz="4" w:space="0" w:color="auto"/>
              <w:bottom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Total</w:t>
            </w:r>
          </w:p>
        </w:tc>
        <w:tc>
          <w:tcPr>
            <w:tcW w:w="1032" w:type="dxa"/>
            <w:tcBorders>
              <w:top w:val="single" w:sz="4" w:space="0" w:color="auto"/>
              <w:left w:val="single" w:sz="4" w:space="0" w:color="auto"/>
              <w:bottom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8562</w:t>
            </w:r>
          </w:p>
        </w:tc>
        <w:tc>
          <w:tcPr>
            <w:tcW w:w="1477" w:type="dxa"/>
            <w:tcBorders>
              <w:top w:val="single" w:sz="4" w:space="0" w:color="auto"/>
              <w:left w:val="single" w:sz="4" w:space="0" w:color="auto"/>
              <w:bottom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4224</w:t>
            </w:r>
          </w:p>
        </w:tc>
        <w:tc>
          <w:tcPr>
            <w:tcW w:w="1179" w:type="dxa"/>
            <w:tcBorders>
              <w:top w:val="single" w:sz="4" w:space="0" w:color="auto"/>
              <w:left w:val="single" w:sz="4" w:space="0" w:color="auto"/>
              <w:bottom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100</w:t>
            </w:r>
          </w:p>
        </w:tc>
        <w:tc>
          <w:tcPr>
            <w:tcW w:w="852" w:type="dxa"/>
            <w:tcBorders>
              <w:top w:val="single" w:sz="4" w:space="0" w:color="auto"/>
              <w:left w:val="single" w:sz="4" w:space="0" w:color="auto"/>
              <w:bottom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left="220" w:firstLine="0"/>
              <w:jc w:val="center"/>
            </w:pPr>
            <w:r>
              <w:rPr>
                <w:rStyle w:val="MSGENFONTSTYLENAMETEMPLATEROLENUMBERMSGENFONTSTYLENAMEBYROLETEXT2MSGENFONTSTYLEMODIFERNAMEArial"/>
              </w:rPr>
              <w:t>12886</w:t>
            </w:r>
          </w:p>
        </w:tc>
        <w:tc>
          <w:tcPr>
            <w:tcW w:w="1482" w:type="dxa"/>
            <w:tcBorders>
              <w:top w:val="single" w:sz="4" w:space="0" w:color="auto"/>
              <w:left w:val="single" w:sz="4" w:space="0" w:color="auto"/>
              <w:bottom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2993*</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rsidR="00AE6373" w:rsidRDefault="00AE6373" w:rsidP="009F51FE">
            <w:pPr>
              <w:pStyle w:val="MSGENFONTSTYLENAMETEMPLATEROLENUMBERMSGENFONTSTYLENAMEBYROLETEXT20"/>
              <w:shd w:val="clear" w:color="auto" w:fill="auto"/>
              <w:spacing w:before="0" w:after="0" w:line="200" w:lineRule="exact"/>
              <w:ind w:firstLine="0"/>
              <w:jc w:val="center"/>
            </w:pPr>
            <w:r>
              <w:rPr>
                <w:rStyle w:val="MSGENFONTSTYLENAMETEMPLATEROLENUMBERMSGENFONTSTYLENAMEBYROLETEXT2MSGENFONTSTYLEMODIFERNAMEArial"/>
              </w:rPr>
              <w:t>9893</w:t>
            </w:r>
          </w:p>
        </w:tc>
      </w:tr>
    </w:tbl>
    <w:p w:rsidR="002D493F" w:rsidRDefault="002D493F" w:rsidP="002C399B">
      <w:pPr>
        <w:pStyle w:val="MSGENFONTSTYLENAMETEMPLATEROLENUMBERMSGENFONTSTYLENAMEBYROLETABLECAPTION20"/>
        <w:shd w:val="clear" w:color="auto" w:fill="auto"/>
      </w:pPr>
      <w:bookmarkStart w:id="45" w:name="bookmark13"/>
    </w:p>
    <w:p w:rsidR="00F90824" w:rsidRDefault="002C399B" w:rsidP="00F90824">
      <w:pPr>
        <w:pStyle w:val="MSGENFONTSTYLENAMETEMPLATEROLENUMBERMSGENFONTSTYLENAMEBYROLETABLECAPTION20"/>
        <w:shd w:val="clear" w:color="auto" w:fill="auto"/>
      </w:pPr>
      <w:r>
        <w:t>*Less disposal due to Covid-19 pandemic</w:t>
      </w:r>
    </w:p>
    <w:p w:rsidR="00F90824" w:rsidRDefault="00F90824">
      <w:r>
        <w:br w:type="page"/>
      </w:r>
    </w:p>
    <w:p w:rsidR="002E2860" w:rsidRPr="00F90824" w:rsidRDefault="002E2860" w:rsidP="00F90824">
      <w:pPr>
        <w:pStyle w:val="MSGENFONTSTYLENAMETEMPLATEROLENUMBERMSGENFONTSTYLENAMEBYROLETABLECAPTION20"/>
        <w:shd w:val="clear" w:color="auto" w:fill="auto"/>
      </w:pPr>
    </w:p>
    <w:p w:rsidR="00AE6373" w:rsidRPr="000D4788" w:rsidRDefault="00AE6373" w:rsidP="00AE6373">
      <w:pPr>
        <w:pStyle w:val="MSGENFONTSTYLENAMETEMPLATEROLELEVELNUMBERMSGENFONTSTYLENAMEBYROLEHEADING320"/>
        <w:keepNext/>
        <w:keepLines/>
        <w:shd w:val="clear" w:color="auto" w:fill="auto"/>
        <w:spacing w:before="270" w:after="314"/>
        <w:ind w:right="40"/>
        <w:jc w:val="center"/>
        <w:rPr>
          <w:b/>
          <w:bCs/>
          <w:u w:val="single"/>
        </w:rPr>
      </w:pPr>
      <w:r w:rsidRPr="000D4788">
        <w:rPr>
          <w:b/>
          <w:bCs/>
          <w:u w:val="single"/>
        </w:rPr>
        <w:t>FEDERAL SHARIAT COURT</w:t>
      </w:r>
    </w:p>
    <w:p w:rsidR="00AE6373" w:rsidRDefault="00AE6373" w:rsidP="00635178">
      <w:pPr>
        <w:pStyle w:val="MSGENFONTSTYLENAMETEMPLATEROLENUMBERMSGENFONTSTYLENAMEBYROLETEXT20"/>
        <w:shd w:val="clear" w:color="auto" w:fill="auto"/>
        <w:spacing w:before="0" w:after="326"/>
        <w:ind w:left="400" w:right="360" w:firstLine="1040"/>
      </w:pPr>
      <w:r>
        <w:t>Federal Shariat Court was constituted under Chapter-3A of the Constitution of the Islamic Republic of Pakistan 1973, and has jurisdiction under Article 203D of the Constitution which says that the Court may, either of its own motion or on the petition of a citizen of Pakistan or the Federal Government or a Provincial Government, examine and decide the question whether or not any law or provision of law is repugnant to the Injunctions of Islam, as laid down in the Holy Quran and the Sunnah of the Holy Prophet (P.B.U.H), hereinafter referred to as the Injunctions of Islam. Further, where the Court takes up the examination of any law or provision of law under clause (1) and such law or provision of law appears to it to be repugnant to the Injunctions of Islam, the Court shall cause to be given to the Federal Government in the case of a law with respect to a matter in the Federal Legislative List or to the Provincial Government in the case of a law with respect to a matter not enumerated [in the Federal Legislative List], a notice specifying the particular provisions that appear to it to be so repugnant, and afford to such Government adequate opportunity to have its point of view placed before the Court.</w:t>
      </w:r>
    </w:p>
    <w:p w:rsidR="00AE6373" w:rsidRDefault="00AE6373" w:rsidP="0059688B">
      <w:pPr>
        <w:pStyle w:val="MSGENFONTSTYLENAMETEMPLATEROLENUMBERMSGENFONTSTYLENAMEBYROLETEXT20"/>
        <w:shd w:val="clear" w:color="auto" w:fill="auto"/>
        <w:spacing w:before="0" w:after="0" w:line="266" w:lineRule="exact"/>
        <w:ind w:left="400" w:firstLine="1040"/>
      </w:pPr>
      <w:r>
        <w:t>The Federal Shariat Court also has appellate jurisdiction in Hudood cases under</w:t>
      </w:r>
    </w:p>
    <w:p w:rsidR="00AE6373" w:rsidRDefault="00AE6373" w:rsidP="00AE6373">
      <w:pPr>
        <w:pStyle w:val="MSGENFONTSTYLENAMETEMPLATEROLENUMBERMSGENFONTSTYLENAMEBYROLETEXT20"/>
        <w:shd w:val="clear" w:color="auto" w:fill="auto"/>
        <w:spacing w:before="0" w:after="540" w:line="266" w:lineRule="exact"/>
        <w:ind w:left="400" w:firstLine="0"/>
        <w:jc w:val="left"/>
      </w:pPr>
      <w:r>
        <w:t>the following: -</w:t>
      </w:r>
    </w:p>
    <w:p w:rsidR="00AE6373" w:rsidRDefault="00AE6373" w:rsidP="00AE6373">
      <w:pPr>
        <w:pStyle w:val="MSGENFONTSTYLENAMETEMPLATEROLENUMBERMSGENFONTSTYLENAMEBYROLETEXT20"/>
        <w:numPr>
          <w:ilvl w:val="0"/>
          <w:numId w:val="31"/>
        </w:numPr>
        <w:shd w:val="clear" w:color="auto" w:fill="auto"/>
        <w:tabs>
          <w:tab w:val="left" w:pos="1619"/>
        </w:tabs>
        <w:spacing w:before="0" w:line="266" w:lineRule="exact"/>
        <w:ind w:left="400" w:firstLine="740"/>
      </w:pPr>
      <w:r>
        <w:t xml:space="preserve">The Offences </w:t>
      </w:r>
      <w:r w:rsidR="00594B9E">
        <w:t>against</w:t>
      </w:r>
      <w:r w:rsidR="004A5336">
        <w:t xml:space="preserve"> </w:t>
      </w:r>
      <w:r>
        <w:t>Property (Enforcement of Hudood) Ordinance, 1979.</w:t>
      </w:r>
    </w:p>
    <w:p w:rsidR="00AE6373" w:rsidRDefault="00AE6373" w:rsidP="00AE6373">
      <w:pPr>
        <w:pStyle w:val="MSGENFONTSTYLENAMETEMPLATEROLENUMBERMSGENFONTSTYLENAMEBYROLETEXT20"/>
        <w:numPr>
          <w:ilvl w:val="0"/>
          <w:numId w:val="31"/>
        </w:numPr>
        <w:shd w:val="clear" w:color="auto" w:fill="auto"/>
        <w:tabs>
          <w:tab w:val="left" w:pos="1619"/>
        </w:tabs>
        <w:spacing w:before="0" w:after="540" w:line="266" w:lineRule="exact"/>
        <w:ind w:left="400" w:firstLine="740"/>
      </w:pPr>
      <w:r>
        <w:t>The Offences of Zina (Enforcement of Hudood) Ordinance, 1979.</w:t>
      </w:r>
    </w:p>
    <w:p w:rsidR="00AE6373" w:rsidRDefault="00AE6373" w:rsidP="00AE6373">
      <w:pPr>
        <w:pStyle w:val="MSGENFONTSTYLENAMETEMPLATEROLENUMBERMSGENFONTSTYLENAMEBYROLETEXT20"/>
        <w:numPr>
          <w:ilvl w:val="0"/>
          <w:numId w:val="31"/>
        </w:numPr>
        <w:shd w:val="clear" w:color="auto" w:fill="auto"/>
        <w:tabs>
          <w:tab w:val="left" w:pos="1619"/>
        </w:tabs>
        <w:spacing w:before="0" w:line="266" w:lineRule="exact"/>
        <w:ind w:left="400" w:firstLine="740"/>
      </w:pPr>
      <w:r>
        <w:t>The Offences of Qazf (Enforcement of Hadd) Ordinance, 1979.</w:t>
      </w:r>
    </w:p>
    <w:p w:rsidR="00AE6373" w:rsidRDefault="00AE6373" w:rsidP="00AE6373">
      <w:pPr>
        <w:pStyle w:val="MSGENFONTSTYLENAMETEMPLATEROLENUMBERMSGENFONTSTYLENAMEBYROLETEXT20"/>
        <w:numPr>
          <w:ilvl w:val="0"/>
          <w:numId w:val="31"/>
        </w:numPr>
        <w:shd w:val="clear" w:color="auto" w:fill="auto"/>
        <w:tabs>
          <w:tab w:val="left" w:pos="1619"/>
        </w:tabs>
        <w:spacing w:before="0" w:after="534" w:line="266" w:lineRule="exact"/>
        <w:ind w:left="400" w:firstLine="740"/>
      </w:pPr>
      <w:r>
        <w:t>The Prohibition (Enforcement of Hadd) Order, 1979.</w:t>
      </w:r>
    </w:p>
    <w:p w:rsidR="00AE6373" w:rsidRDefault="00B47E80" w:rsidP="00AE6373">
      <w:pPr>
        <w:pStyle w:val="MSGENFONTSTYLENAMETEMPLATEROLENUMBERMSGENFONTSTYLENAMEBYROLETEXT20"/>
        <w:shd w:val="clear" w:color="auto" w:fill="auto"/>
        <w:spacing w:before="0" w:after="160"/>
        <w:ind w:left="400" w:right="360" w:firstLine="740"/>
      </w:pPr>
      <w:r>
        <w:tab/>
      </w:r>
      <w:r w:rsidR="00AE6373">
        <w:t>In February, 1982 the Constitution was amended and the Court was conferred provisional jurisdiction and the appellate jurisdiction in Hudood Laws was widened.</w:t>
      </w:r>
    </w:p>
    <w:p w:rsidR="00AE6373" w:rsidRDefault="00B47E80" w:rsidP="00AE6373">
      <w:pPr>
        <w:pStyle w:val="MSGENFONTSTYLENAMETEMPLATEROLENUMBERMSGENFONTSTYLENAMEBYROLETEXT20"/>
        <w:shd w:val="clear" w:color="auto" w:fill="auto"/>
        <w:spacing w:before="0"/>
        <w:ind w:left="400" w:right="360" w:firstLine="740"/>
      </w:pPr>
      <w:r>
        <w:tab/>
      </w:r>
      <w:r w:rsidR="00AE6373">
        <w:t>Since its establishment, the Federal Shariat Court has delivered many landmark decisions. The Federal Shariat Court ordered the Federal Government to amend the Pakistan Army Act and the Pakistan Air Force Rules and allow convicts to get copy of judgment and other case records to enable them to file appeals. The court has also held “short selling” and “blank sale” a common practice in stock markets, against Islam. The Court suggested to the Federal Government to amend the Companies Ordinance, 1984 for safeguarding the interests of ordinary shareholders of company.</w:t>
      </w:r>
    </w:p>
    <w:p w:rsidR="00AE6373" w:rsidRDefault="00B47E80" w:rsidP="002E2860">
      <w:pPr>
        <w:pStyle w:val="MSGENFONTSTYLENAMETEMPLATEROLENUMBERMSGENFONTSTYLENAMEBYROLETEXT20"/>
        <w:shd w:val="clear" w:color="auto" w:fill="auto"/>
        <w:spacing w:before="0" w:after="0"/>
        <w:ind w:left="400" w:right="360" w:firstLine="0"/>
        <w:sectPr w:rsidR="00AE6373" w:rsidSect="00002F3B">
          <w:pgSz w:w="12240" w:h="15840"/>
          <w:pgMar w:top="540" w:right="1364" w:bottom="2070" w:left="1474" w:header="0" w:footer="3" w:gutter="0"/>
          <w:cols w:space="720"/>
          <w:noEndnote/>
          <w:docGrid w:linePitch="360"/>
        </w:sectPr>
      </w:pPr>
      <w:r>
        <w:tab/>
      </w:r>
      <w:r>
        <w:tab/>
      </w:r>
      <w:r w:rsidR="00AE6373">
        <w:t xml:space="preserve">The Federal Shariat Court is a unique </w:t>
      </w:r>
      <w:r w:rsidR="00594B9E">
        <w:t>judicial</w:t>
      </w:r>
      <w:r w:rsidR="00AE6373">
        <w:t xml:space="preserve"> institution having no parallel in the Muslim world. It seeks to obtain opinion of jurists and subjects specialists within and outside the Country in the lights of Quranic Injunctions and Principles laid down by the</w:t>
      </w:r>
      <w:r w:rsidR="002E2860">
        <w:t xml:space="preserve"> </w:t>
      </w:r>
      <w:r w:rsidR="00AE6373">
        <w:t>Holy Prophet of Islam (P.B.U.H).This will surely open the doors of Ijtehad which have remained closed for centuries hampering the progress of Muslim world in almost every sphere of</w:t>
      </w:r>
      <w:r w:rsidR="00002F3B">
        <w:t xml:space="preserve"> human activity.</w:t>
      </w:r>
    </w:p>
    <w:p w:rsidR="0012412B" w:rsidRDefault="003F22CA">
      <w:pPr>
        <w:pStyle w:val="MSGENFONTSTYLENAMETEMPLATEROLELEVELMSGENFONTSTYLENAMEBYROLEHEADING20"/>
        <w:keepNext/>
        <w:keepLines/>
        <w:shd w:val="clear" w:color="auto" w:fill="auto"/>
        <w:spacing w:after="245" w:line="310" w:lineRule="exact"/>
        <w:ind w:left="3760"/>
        <w:jc w:val="left"/>
      </w:pPr>
      <w:r>
        <w:rPr>
          <w:rStyle w:val="MSGENFONTSTYLENAMETEMPLATEROLELEVELMSGENFONTSTYLENAMEBYROLEHEADING21"/>
          <w:b/>
          <w:bCs/>
        </w:rPr>
        <w:t>CONTRACT WING</w:t>
      </w:r>
      <w:bookmarkEnd w:id="45"/>
    </w:p>
    <w:p w:rsidR="0012412B" w:rsidRDefault="003F22CA" w:rsidP="00062E5B">
      <w:pPr>
        <w:pStyle w:val="MSGENFONTSTYLENAMETEMPLATEROLENUMBERMSGENFONTSTYLENAMEBYROLETEXT20"/>
        <w:shd w:val="clear" w:color="auto" w:fill="auto"/>
        <w:spacing w:before="0" w:after="208" w:line="254" w:lineRule="exact"/>
        <w:ind w:left="900" w:firstLine="540"/>
      </w:pPr>
      <w:r>
        <w:t xml:space="preserve">Contract Wing deals with the vetting of Treaties, </w:t>
      </w:r>
      <w:r w:rsidR="00062E5B">
        <w:t xml:space="preserve">Draft </w:t>
      </w:r>
      <w:r>
        <w:t xml:space="preserve">Agreements, Contracts, Memorandum of Understandings (MoUs), Sovereign Guarantees etc. Interaction with the International Organizations </w:t>
      </w:r>
      <w:r w:rsidR="00062E5B">
        <w:t xml:space="preserve">and </w:t>
      </w:r>
      <w:r w:rsidR="004A5336">
        <w:t xml:space="preserve">Institutions </w:t>
      </w:r>
      <w:r w:rsidR="00062E5B">
        <w:t>dealing with legal matters and proposals for budget allocation and payment of contributions. This Wing also handles International Arbitrations, Water Law dispute and International Tribunals.</w:t>
      </w:r>
    </w:p>
    <w:p w:rsidR="0012412B" w:rsidRDefault="003F22CA">
      <w:pPr>
        <w:pStyle w:val="MSGENFONTSTYLENAMETEMPLATEROLELEVELMSGENFONTSTYLENAMEBYROLEHEADING30"/>
        <w:keepNext/>
        <w:keepLines/>
        <w:shd w:val="clear" w:color="auto" w:fill="auto"/>
        <w:spacing w:before="0" w:after="648" w:line="244" w:lineRule="exact"/>
        <w:ind w:left="320"/>
      </w:pPr>
      <w:bookmarkStart w:id="46" w:name="bookmark14"/>
      <w:r>
        <w:rPr>
          <w:rStyle w:val="MSGENFONTSTYLENAMETEMPLATEROLELEVELMSGENFONTSTYLENAMEBYROLEHEADING31"/>
          <w:b/>
          <w:bCs/>
        </w:rPr>
        <w:t>ACHIEVEMENTS DURING THE CALENDAR YEAR 202</w:t>
      </w:r>
      <w:bookmarkEnd w:id="46"/>
      <w:r w:rsidR="006505C7">
        <w:rPr>
          <w:rStyle w:val="MSGENFONTSTYLENAMETEMPLATEROLELEVELMSGENFONTSTYLENAMEBYROLEHEADING31"/>
          <w:b/>
          <w:bCs/>
        </w:rPr>
        <w:t>0-20</w:t>
      </w:r>
      <w:r w:rsidR="00093DDB">
        <w:rPr>
          <w:rStyle w:val="MSGENFONTSTYLENAMETEMPLATEROLELEVELMSGENFONTSTYLENAMEBYROLEHEADING31"/>
          <w:b/>
          <w:bCs/>
        </w:rPr>
        <w:t>21</w:t>
      </w:r>
    </w:p>
    <w:p w:rsidR="0012412B" w:rsidRDefault="003F22CA" w:rsidP="002E2860">
      <w:pPr>
        <w:pStyle w:val="MSGENFONTSTYLENAMETEMPLATEROLELEVELMSGENFONTSTYLENAMEBYROLEHEADING30"/>
        <w:keepNext/>
        <w:keepLines/>
        <w:numPr>
          <w:ilvl w:val="0"/>
          <w:numId w:val="12"/>
        </w:numPr>
        <w:shd w:val="clear" w:color="auto" w:fill="auto"/>
        <w:tabs>
          <w:tab w:val="left" w:pos="885"/>
          <w:tab w:val="right" w:pos="9090"/>
        </w:tabs>
        <w:spacing w:before="0" w:line="259" w:lineRule="exact"/>
      </w:pPr>
      <w:bookmarkStart w:id="47" w:name="bookmark15"/>
      <w:r>
        <w:rPr>
          <w:rStyle w:val="MSGENFONTSTYLENAMETEMPLATEROLELEVELMSGENFONTSTYLENAMEBYROLEHEADING31"/>
          <w:b/>
          <w:bCs/>
        </w:rPr>
        <w:t>INT</w:t>
      </w:r>
      <w:r w:rsidR="0039349C">
        <w:rPr>
          <w:rStyle w:val="MSGENFONTSTYLENAMETEMPLATEROLELEVELMSGENFONTSTYLENAMEBYROLEHEADING31"/>
          <w:b/>
          <w:bCs/>
        </w:rPr>
        <w:t>ERNATIONAL/ DOMESTIC AGREEMENTS,</w:t>
      </w:r>
      <w:r>
        <w:rPr>
          <w:rStyle w:val="MSGENFONTSTYLENAMETEMPLATEROLELEVELMSGENFONTSTYLENAMEBYROLEHEADING31"/>
          <w:b/>
          <w:bCs/>
        </w:rPr>
        <w:t>TREATIES, MOUs,</w:t>
      </w:r>
      <w:bookmarkEnd w:id="47"/>
    </w:p>
    <w:p w:rsidR="0012412B" w:rsidRDefault="003F22CA">
      <w:pPr>
        <w:pStyle w:val="MSGENFONTSTYLENAMETEMPLATEROLELEVELMSGENFONTSTYLENAMEBYROLEHEADING30"/>
        <w:keepNext/>
        <w:keepLines/>
        <w:shd w:val="clear" w:color="auto" w:fill="auto"/>
        <w:spacing w:before="0" w:after="208" w:line="259" w:lineRule="exact"/>
        <w:ind w:left="900"/>
        <w:jc w:val="both"/>
      </w:pPr>
      <w:bookmarkStart w:id="48" w:name="bookmark16"/>
      <w:r>
        <w:rPr>
          <w:rStyle w:val="MSGENFONTSTYLENAMETEMPLATEROLELEVELMSGENFONTSTYLENAMEBYROLEHEADING31"/>
          <w:b/>
          <w:bCs/>
        </w:rPr>
        <w:t>CONTRACTS, PROTOCOLS ETC.</w:t>
      </w:r>
      <w:bookmarkEnd w:id="48"/>
    </w:p>
    <w:p w:rsidR="0012412B" w:rsidRDefault="00501352">
      <w:pPr>
        <w:pStyle w:val="MSGENFONTSTYLENAMETEMPLATEROLENUMBERMSGENFONTSTYLENAMEBYROLETEXT20"/>
        <w:shd w:val="clear" w:color="auto" w:fill="auto"/>
        <w:spacing w:before="0" w:after="205" w:line="250" w:lineRule="exact"/>
        <w:ind w:left="900" w:firstLine="0"/>
      </w:pPr>
      <w:r>
        <w:tab/>
      </w:r>
      <w:r w:rsidR="003F22CA">
        <w:t xml:space="preserve">Around 598 International and Domestic Agreements, Treaties, MOUs, Contracts, Protocols </w:t>
      </w:r>
      <w:r w:rsidR="00594B9E">
        <w:t>etc.</w:t>
      </w:r>
      <w:r w:rsidR="003F22CA">
        <w:t xml:space="preserve"> were received from different Ministries/Divisions/Departments for vetting/comments and exa</w:t>
      </w:r>
      <w:r w:rsidR="00594B9E">
        <w:t>mination, which were disposed o</w:t>
      </w:r>
      <w:r w:rsidR="003F22CA">
        <w:t>f accordingly.</w:t>
      </w:r>
    </w:p>
    <w:p w:rsidR="0012412B" w:rsidRDefault="003F22CA">
      <w:pPr>
        <w:pStyle w:val="MSGENFONTSTYLENAMETEMPLATEROLELEVELMSGENFONTSTYLENAMEBYROLEHEADING30"/>
        <w:keepNext/>
        <w:keepLines/>
        <w:numPr>
          <w:ilvl w:val="0"/>
          <w:numId w:val="12"/>
        </w:numPr>
        <w:shd w:val="clear" w:color="auto" w:fill="auto"/>
        <w:tabs>
          <w:tab w:val="left" w:pos="885"/>
        </w:tabs>
        <w:spacing w:before="0" w:after="192" w:line="244" w:lineRule="exact"/>
      </w:pPr>
      <w:bookmarkStart w:id="49" w:name="bookmark17"/>
      <w:r>
        <w:rPr>
          <w:rStyle w:val="MSGENFONTSTYLENAMETEMPLATEROLELEVELMSGENFONTSTYLENAMEBYROLEHEADING31"/>
          <w:b/>
          <w:bCs/>
        </w:rPr>
        <w:t>LEGAL OPINION.</w:t>
      </w:r>
      <w:bookmarkEnd w:id="49"/>
    </w:p>
    <w:p w:rsidR="0012412B" w:rsidRDefault="00501352" w:rsidP="007E1F1B">
      <w:pPr>
        <w:pStyle w:val="MSGENFONTSTYLENAMETEMPLATEROLENUMBERMSGENFONTSTYLENAMEBYROLETEXT20"/>
        <w:shd w:val="clear" w:color="auto" w:fill="auto"/>
        <w:spacing w:before="0" w:after="208" w:line="254" w:lineRule="exact"/>
        <w:ind w:left="900" w:firstLine="0"/>
      </w:pPr>
      <w:r>
        <w:tab/>
      </w:r>
      <w:r w:rsidR="003F22CA">
        <w:t>Around 58 cases of Legal Opinion were received from various M</w:t>
      </w:r>
      <w:r w:rsidR="007E1F1B">
        <w:t>inistries/Divisions, which were</w:t>
      </w:r>
      <w:r w:rsidR="00594B9E">
        <w:t xml:space="preserve"> disposed o</w:t>
      </w:r>
      <w:r w:rsidR="003F22CA">
        <w:t>f accordingly.</w:t>
      </w:r>
    </w:p>
    <w:p w:rsidR="00C56D60" w:rsidRPr="00C56D60" w:rsidRDefault="003F22CA" w:rsidP="00C56D60">
      <w:pPr>
        <w:pStyle w:val="MSGENFONTSTYLENAMETEMPLATEROLELEVELMSGENFONTSTYLENAMEBYROLEHEADING30"/>
        <w:keepNext/>
        <w:keepLines/>
        <w:numPr>
          <w:ilvl w:val="0"/>
          <w:numId w:val="12"/>
        </w:numPr>
        <w:shd w:val="clear" w:color="auto" w:fill="auto"/>
        <w:tabs>
          <w:tab w:val="left" w:pos="885"/>
        </w:tabs>
        <w:spacing w:before="0" w:after="196" w:line="244" w:lineRule="exact"/>
        <w:rPr>
          <w:rStyle w:val="MSGENFONTSTYLENAMETEMPLATEROLELEVELMSGENFONTSTYLENAMEBYROLEHEADING31"/>
          <w:b/>
          <w:bCs/>
          <w:u w:val="none"/>
        </w:rPr>
      </w:pPr>
      <w:bookmarkStart w:id="50" w:name="bookmark18"/>
      <w:r>
        <w:rPr>
          <w:rStyle w:val="MSGENFONTSTYLENAMETEMPLATEROLELEVELMSGENFONTSTYLENAMEBYROLEHEADING31"/>
          <w:b/>
          <w:bCs/>
        </w:rPr>
        <w:t>INTERNATIONAL ORGANIZATIONS.</w:t>
      </w:r>
      <w:bookmarkEnd w:id="50"/>
    </w:p>
    <w:p w:rsidR="0012412B" w:rsidRPr="00C56D60" w:rsidRDefault="00C56D60" w:rsidP="00C56D60">
      <w:pPr>
        <w:pStyle w:val="MSGENFONTSTYLENAMETEMPLATEROLELEVELMSGENFONTSTYLENAMEBYROLEHEADING30"/>
        <w:keepNext/>
        <w:keepLines/>
        <w:shd w:val="clear" w:color="auto" w:fill="auto"/>
        <w:tabs>
          <w:tab w:val="left" w:pos="885"/>
        </w:tabs>
        <w:spacing w:before="0" w:after="196" w:line="244" w:lineRule="exact"/>
        <w:rPr>
          <w:b w:val="0"/>
          <w:bCs w:val="0"/>
        </w:rPr>
      </w:pPr>
      <w:r w:rsidRPr="00C56D60">
        <w:rPr>
          <w:rStyle w:val="MSGENFONTSTYLENAMETEMPLATEROLELEVELMSGENFONTSTYLENAMEBYROLEHEADING31"/>
          <w:b/>
          <w:bCs/>
          <w:u w:val="none"/>
        </w:rPr>
        <w:tab/>
      </w:r>
      <w:r w:rsidRPr="00C56D60">
        <w:rPr>
          <w:rStyle w:val="MSGENFONTSTYLENAMETEMPLATEROLELEVELMSGENFONTSTYLENAMEBYROLEHEADING31"/>
          <w:b/>
          <w:bCs/>
          <w:u w:val="none"/>
        </w:rPr>
        <w:tab/>
      </w:r>
      <w:r w:rsidR="003F22CA" w:rsidRPr="00C56D60">
        <w:rPr>
          <w:b w:val="0"/>
          <w:bCs w:val="0"/>
        </w:rPr>
        <w:t>Pakistan is associated with various legal Fora/Organizations at International level and regularly paying its annual membership contribution. This Ministry on behalf of the Government of Pakistan has paid annual membership contribute to the following seven International Organizations, to whom Pakistan is a Member, in the current financial year 2020-2021:-</w:t>
      </w:r>
    </w:p>
    <w:p w:rsidR="0012412B" w:rsidRDefault="003F22CA">
      <w:pPr>
        <w:pStyle w:val="MSGENFONTSTYLENAMETEMPLATEROLENUMBERMSGENFONTSTYLENAMEBYROLETEXT20"/>
        <w:shd w:val="clear" w:color="auto" w:fill="auto"/>
        <w:tabs>
          <w:tab w:val="left" w:pos="885"/>
        </w:tabs>
        <w:spacing w:before="0" w:after="0" w:line="250" w:lineRule="exact"/>
        <w:ind w:left="400" w:firstLine="0"/>
      </w:pPr>
      <w:r>
        <w:t>i.</w:t>
      </w:r>
      <w:r>
        <w:tab/>
        <w:t>Commonwealth Legal Advisory Service, London, UK.</w:t>
      </w:r>
    </w:p>
    <w:p w:rsidR="0012412B" w:rsidRDefault="003F22CA">
      <w:pPr>
        <w:pStyle w:val="MSGENFONTSTYLENAMETEMPLATEROLENUMBERMSGENFONTSTYLENAMEBYROLETEXT20"/>
        <w:numPr>
          <w:ilvl w:val="0"/>
          <w:numId w:val="13"/>
        </w:numPr>
        <w:shd w:val="clear" w:color="auto" w:fill="auto"/>
        <w:tabs>
          <w:tab w:val="left" w:pos="885"/>
        </w:tabs>
        <w:spacing w:before="0" w:after="0" w:line="250" w:lineRule="exact"/>
        <w:ind w:left="400" w:firstLine="0"/>
      </w:pPr>
      <w:r>
        <w:t>British Institute of International &amp;Comparative Law, London, UK.</w:t>
      </w:r>
    </w:p>
    <w:p w:rsidR="0012412B" w:rsidRDefault="003F22CA">
      <w:pPr>
        <w:pStyle w:val="MSGENFONTSTYLENAMETEMPLATEROLENUMBERMSGENFONTSTYLENAMEBYROLETEXT20"/>
        <w:numPr>
          <w:ilvl w:val="0"/>
          <w:numId w:val="13"/>
        </w:numPr>
        <w:shd w:val="clear" w:color="auto" w:fill="auto"/>
        <w:tabs>
          <w:tab w:val="left" w:pos="885"/>
        </w:tabs>
        <w:spacing w:before="0" w:after="0" w:line="250" w:lineRule="exact"/>
        <w:ind w:left="400" w:firstLine="0"/>
      </w:pPr>
      <w:r>
        <w:t>International Institute for the Unification of Private Law (UNIDROIT), Italy, Rome.</w:t>
      </w:r>
    </w:p>
    <w:p w:rsidR="0012412B" w:rsidRDefault="003F22CA">
      <w:pPr>
        <w:pStyle w:val="MSGENFONTSTYLENAMETEMPLATEROLENUMBERMSGENFONTSTYLENAMEBYROLETEXT20"/>
        <w:numPr>
          <w:ilvl w:val="0"/>
          <w:numId w:val="13"/>
        </w:numPr>
        <w:shd w:val="clear" w:color="auto" w:fill="auto"/>
        <w:tabs>
          <w:tab w:val="left" w:pos="885"/>
        </w:tabs>
        <w:spacing w:before="0" w:after="0" w:line="250" w:lineRule="exact"/>
        <w:ind w:left="320" w:firstLine="0"/>
        <w:jc w:val="left"/>
      </w:pPr>
      <w:r>
        <w:t>Permanent Court of Arbitration (PCA), The Hague, Netherlands.</w:t>
      </w:r>
    </w:p>
    <w:p w:rsidR="0012412B" w:rsidRDefault="00594B9E">
      <w:pPr>
        <w:pStyle w:val="MSGENFONTSTYLENAMETEMPLATEROLENUMBERMSGENFONTSTYLENAMEBYROLETEXT20"/>
        <w:numPr>
          <w:ilvl w:val="0"/>
          <w:numId w:val="13"/>
        </w:numPr>
        <w:shd w:val="clear" w:color="auto" w:fill="auto"/>
        <w:tabs>
          <w:tab w:val="left" w:pos="885"/>
        </w:tabs>
        <w:spacing w:before="0" w:after="0" w:line="250" w:lineRule="exact"/>
        <w:ind w:left="320" w:firstLine="0"/>
        <w:jc w:val="left"/>
      </w:pPr>
      <w:r>
        <w:t>International Islamic Fiq</w:t>
      </w:r>
      <w:r w:rsidR="003F22CA">
        <w:t>ah Academy, Jeddah, Saudi Arabia.</w:t>
      </w:r>
    </w:p>
    <w:p w:rsidR="0012412B" w:rsidRDefault="003F22CA">
      <w:pPr>
        <w:pStyle w:val="MSGENFONTSTYLENAMETEMPLATEROLENUMBERMSGENFONTSTYLENAMEBYROLETEXT20"/>
        <w:numPr>
          <w:ilvl w:val="0"/>
          <w:numId w:val="13"/>
        </w:numPr>
        <w:shd w:val="clear" w:color="auto" w:fill="auto"/>
        <w:tabs>
          <w:tab w:val="left" w:pos="885"/>
        </w:tabs>
        <w:spacing w:before="0" w:after="0" w:line="250" w:lineRule="exact"/>
        <w:ind w:left="400" w:firstLine="0"/>
      </w:pPr>
      <w:r>
        <w:t>Asian- African Legal Consultative Organization (AALCO), New Delhi, India.</w:t>
      </w:r>
    </w:p>
    <w:p w:rsidR="0012412B" w:rsidRDefault="003F22CA">
      <w:pPr>
        <w:pStyle w:val="MSGENFONTSTYLENAMETEMPLATEROLENUMBERMSGENFONTSTYLENAMEBYROLETEXT20"/>
        <w:numPr>
          <w:ilvl w:val="0"/>
          <w:numId w:val="13"/>
        </w:numPr>
        <w:shd w:val="clear" w:color="auto" w:fill="auto"/>
        <w:tabs>
          <w:tab w:val="left" w:pos="885"/>
        </w:tabs>
        <w:spacing w:before="0" w:after="205" w:line="250" w:lineRule="exact"/>
        <w:ind w:left="320" w:firstLine="0"/>
        <w:jc w:val="left"/>
      </w:pPr>
      <w:r>
        <w:t>Commonwealth Magistrates and Judges Association, London, UK.</w:t>
      </w:r>
    </w:p>
    <w:p w:rsidR="0012412B" w:rsidRDefault="003F22CA">
      <w:pPr>
        <w:pStyle w:val="MSGENFONTSTYLENAMETEMPLATEROLELEVELMSGENFONTSTYLENAMEBYROLEHEADING30"/>
        <w:keepNext/>
        <w:keepLines/>
        <w:numPr>
          <w:ilvl w:val="0"/>
          <w:numId w:val="12"/>
        </w:numPr>
        <w:shd w:val="clear" w:color="auto" w:fill="auto"/>
        <w:tabs>
          <w:tab w:val="left" w:pos="885"/>
        </w:tabs>
        <w:spacing w:before="0" w:after="188" w:line="244" w:lineRule="exact"/>
      </w:pPr>
      <w:bookmarkStart w:id="51" w:name="bookmark19"/>
      <w:r>
        <w:rPr>
          <w:rStyle w:val="MSGENFONTSTYLENAMETEMPLATEROLELEVELMSGENFONTSTYLENAMEBYROLEHEADING31"/>
          <w:b/>
          <w:bCs/>
        </w:rPr>
        <w:t>MISCELLANEOUS RECEIPTS</w:t>
      </w:r>
      <w:bookmarkEnd w:id="51"/>
    </w:p>
    <w:p w:rsidR="0012412B" w:rsidRDefault="003F22CA" w:rsidP="0068433B">
      <w:pPr>
        <w:pStyle w:val="MSGENFONTSTYLENAMETEMPLATEROLENUMBERMSGENFONTSTYLENAMEBYROLETEXT20"/>
        <w:shd w:val="clear" w:color="auto" w:fill="auto"/>
        <w:spacing w:before="0" w:after="0" w:line="259" w:lineRule="exact"/>
        <w:ind w:left="900" w:firstLine="540"/>
        <w:sectPr w:rsidR="0012412B">
          <w:pgSz w:w="12240" w:h="15840"/>
          <w:pgMar w:top="1411" w:right="2031" w:bottom="1411" w:left="1109" w:header="0" w:footer="3" w:gutter="0"/>
          <w:cols w:space="720"/>
          <w:noEndnote/>
          <w:docGrid w:linePitch="360"/>
        </w:sectPr>
      </w:pPr>
      <w:r>
        <w:t>During the current financial year 65 miscellaneous references were received in t</w:t>
      </w:r>
      <w:r w:rsidR="00594B9E">
        <w:t>he Contract Wing and disposed o</w:t>
      </w:r>
      <w:r>
        <w:t>f accordingly.</w:t>
      </w:r>
    </w:p>
    <w:p w:rsidR="0012412B" w:rsidRDefault="003F22CA">
      <w:pPr>
        <w:pStyle w:val="MSGENFONTSTYLENAMETEMPLATEROLELEVELMSGENFONTSTYLENAMEBYROLEHEADING20"/>
        <w:keepNext/>
        <w:keepLines/>
        <w:shd w:val="clear" w:color="auto" w:fill="auto"/>
        <w:spacing w:after="206" w:line="310" w:lineRule="exact"/>
        <w:ind w:left="3180"/>
        <w:jc w:val="left"/>
      </w:pPr>
      <w:bookmarkStart w:id="52" w:name="bookmark31"/>
      <w:r>
        <w:rPr>
          <w:rStyle w:val="MSGENFONTSTYLENAMETEMPLATEROLELEVELMSGENFONTSTYLENAMEBYROLEHEADING21"/>
          <w:b/>
          <w:bCs/>
        </w:rPr>
        <w:t>DEVELOPMENT WING</w:t>
      </w:r>
      <w:bookmarkEnd w:id="52"/>
    </w:p>
    <w:p w:rsidR="0012412B" w:rsidRDefault="003F22CA">
      <w:pPr>
        <w:pStyle w:val="MSGENFONTSTYLENAMETEMPLATEROLENUMBERMSGENFONTSTYLENAMEBYROLETEXT20"/>
        <w:shd w:val="clear" w:color="auto" w:fill="auto"/>
        <w:spacing w:before="0" w:after="247" w:line="302" w:lineRule="exact"/>
        <w:ind w:left="640" w:firstLine="1580"/>
      </w:pPr>
      <w:r>
        <w:t>Government of Pakistan is committed to provide access to justice for all under United Nations 2030 Agenda (Sustainable Development Goals-SDGs). This Ministry, through its Development Wing, takes great pride in its work to improve access to justice for all through a myriad of initiatives in the country. In this regard, numerous projects have been initiated/executed relating to infrast</w:t>
      </w:r>
      <w:r w:rsidR="009F3393">
        <w:t xml:space="preserve">ructure, governance, automation and </w:t>
      </w:r>
      <w:r>
        <w:t>capacity building to improve access to justice for all thereby portraying a positive image in the global community and to enable Pakistan to successfully achieve national and international goals set under the United Nation’s 2030 Agenda.</w:t>
      </w:r>
    </w:p>
    <w:p w:rsidR="0012412B" w:rsidRDefault="003F22CA">
      <w:pPr>
        <w:pStyle w:val="MSGENFONTSTYLENAMETEMPLATEROLELEVELMSGENFONTSTYLENAMEBYROLEHEADING30"/>
        <w:keepNext/>
        <w:keepLines/>
        <w:shd w:val="clear" w:color="auto" w:fill="auto"/>
        <w:spacing w:before="0" w:after="153" w:line="244" w:lineRule="exact"/>
        <w:ind w:left="640"/>
        <w:jc w:val="both"/>
      </w:pPr>
      <w:bookmarkStart w:id="53" w:name="bookmark32"/>
      <w:r>
        <w:t>Objectives of Development Wing:</w:t>
      </w:r>
      <w:bookmarkEnd w:id="53"/>
    </w:p>
    <w:p w:rsidR="0012412B" w:rsidRDefault="003F22CA">
      <w:pPr>
        <w:pStyle w:val="MSGENFONTSTYLENAMETEMPLATEROLENUMBERMSGENFONTSTYLENAMEBYROLETEXT20"/>
        <w:numPr>
          <w:ilvl w:val="0"/>
          <w:numId w:val="21"/>
        </w:numPr>
        <w:shd w:val="clear" w:color="auto" w:fill="auto"/>
        <w:tabs>
          <w:tab w:val="left" w:pos="530"/>
        </w:tabs>
        <w:spacing w:before="0" w:after="0" w:line="302" w:lineRule="exact"/>
        <w:ind w:left="640" w:hanging="640"/>
      </w:pPr>
      <w:r>
        <w:t xml:space="preserve">Planning to </w:t>
      </w:r>
      <w:r w:rsidR="00997724">
        <w:t>fulfill</w:t>
      </w:r>
      <w:r>
        <w:t xml:space="preserve"> development needs of Ministry of Law and Justice and allied organizations in line with National and International Obligations (Annual Plan, SDGs etc.) and to improve access to justice for all.</w:t>
      </w:r>
    </w:p>
    <w:p w:rsidR="0012412B" w:rsidRDefault="003F22CA">
      <w:pPr>
        <w:pStyle w:val="MSGENFONTSTYLENAMETEMPLATEROLENUMBERMSGENFONTSTYLENAMEBYROLETEXT20"/>
        <w:numPr>
          <w:ilvl w:val="0"/>
          <w:numId w:val="21"/>
        </w:numPr>
        <w:shd w:val="clear" w:color="auto" w:fill="auto"/>
        <w:tabs>
          <w:tab w:val="left" w:pos="530"/>
        </w:tabs>
        <w:spacing w:before="0" w:after="347" w:line="302" w:lineRule="exact"/>
        <w:ind w:left="640" w:hanging="640"/>
      </w:pPr>
      <w:r>
        <w:t>Preparation, implementation and monitoring of projects under Public Sector Development Program of Ministry of Law and Justice.</w:t>
      </w:r>
    </w:p>
    <w:p w:rsidR="0012412B" w:rsidRDefault="003F22CA">
      <w:pPr>
        <w:pStyle w:val="MSGENFONTSTYLENAMETEMPLATEROLELEVELMSGENFONTSTYLENAMEBYROLEHEADING30"/>
        <w:keepNext/>
        <w:keepLines/>
        <w:shd w:val="clear" w:color="auto" w:fill="auto"/>
        <w:spacing w:before="0" w:after="153" w:line="244" w:lineRule="exact"/>
        <w:ind w:left="640"/>
        <w:jc w:val="both"/>
      </w:pPr>
      <w:bookmarkStart w:id="54" w:name="bookmark33"/>
      <w:r>
        <w:t>Achievements of Development Wing (July, 2020 to June, 2021):</w:t>
      </w:r>
      <w:bookmarkEnd w:id="54"/>
    </w:p>
    <w:p w:rsidR="0012412B" w:rsidRDefault="009652EA" w:rsidP="009652EA">
      <w:pPr>
        <w:pStyle w:val="MSGENFONTSTYLENAMETEMPLATEROLENUMBERMSGENFONTSTYLENAMEBYROLETEXT20"/>
        <w:shd w:val="clear" w:color="auto" w:fill="auto"/>
        <w:tabs>
          <w:tab w:val="left" w:pos="5921"/>
        </w:tabs>
        <w:spacing w:before="0" w:after="0" w:line="302" w:lineRule="exact"/>
        <w:ind w:left="640" w:firstLine="1580"/>
      </w:pPr>
      <w:r>
        <w:t xml:space="preserve">During Financial Year 2020-21, </w:t>
      </w:r>
      <w:r w:rsidR="003F22CA">
        <w:t>17 PSDP projects (11 of</w:t>
      </w:r>
      <w:r>
        <w:t xml:space="preserve"> </w:t>
      </w:r>
      <w:r w:rsidR="003F22CA">
        <w:t>Infrastructure, 3 of Automation and 3 of Governance) with allocated budget amounting to Rs</w:t>
      </w:r>
      <w:r w:rsidR="00594B9E">
        <w:t>.</w:t>
      </w:r>
      <w:r w:rsidR="003F22CA">
        <w:t xml:space="preserve"> 1,749.09 million were executed. Major achievements are as follows:</w:t>
      </w:r>
    </w:p>
    <w:p w:rsidR="0012412B" w:rsidRDefault="003F22CA">
      <w:pPr>
        <w:pStyle w:val="MSGENFONTSTYLENAMETEMPLATEROLENUMBERMSGENFONTSTYLENAMEBYROLETEXT20"/>
        <w:numPr>
          <w:ilvl w:val="0"/>
          <w:numId w:val="22"/>
        </w:numPr>
        <w:shd w:val="clear" w:color="auto" w:fill="auto"/>
        <w:tabs>
          <w:tab w:val="left" w:pos="530"/>
        </w:tabs>
        <w:spacing w:before="0" w:after="300" w:line="302" w:lineRule="exact"/>
        <w:ind w:left="640" w:hanging="640"/>
      </w:pPr>
      <w:r>
        <w:t>Construction and furnishing work of new building of Islamabad High Court (IHC) at Constitution Avenue, Islamabad was carried out. Keeping in view the additional requirements of IHC, a Revised PC-I of the Project at a cost of Rs</w:t>
      </w:r>
      <w:r w:rsidR="00594B9E">
        <w:t>.</w:t>
      </w:r>
      <w:r>
        <w:t xml:space="preserve"> 4,989.26/- million was approved. Structure work has been completed and building will be </w:t>
      </w:r>
      <w:r w:rsidR="00997724">
        <w:t>operational zed</w:t>
      </w:r>
      <w:r>
        <w:t xml:space="preserve"> by June, 2022.</w:t>
      </w:r>
    </w:p>
    <w:p w:rsidR="0012412B" w:rsidRDefault="003F22CA">
      <w:pPr>
        <w:pStyle w:val="MSGENFONTSTYLENAMETEMPLATEROLENUMBERMSGENFONTSTYLENAMEBYROLETEXT20"/>
        <w:numPr>
          <w:ilvl w:val="0"/>
          <w:numId w:val="22"/>
        </w:numPr>
        <w:shd w:val="clear" w:color="auto" w:fill="auto"/>
        <w:tabs>
          <w:tab w:val="left" w:pos="530"/>
        </w:tabs>
        <w:spacing w:before="0" w:after="300" w:line="302" w:lineRule="exact"/>
        <w:ind w:left="640" w:hanging="640"/>
      </w:pPr>
      <w:r>
        <w:t>To facilitate litigants and lawyers in new building of Islamabad High Court (IHC), a Legal Facilitation Block was planned to be constructed on a plot measuring 3.2 acres adjacent to under-construction building of IHC at Constitution Avenue, G-5/1, and Islamabad. The PC-I of the Project at a cost of Rs 1,876.699 million was approved on 31</w:t>
      </w:r>
      <w:r>
        <w:rPr>
          <w:vertAlign w:val="superscript"/>
        </w:rPr>
        <w:t>st</w:t>
      </w:r>
      <w:r>
        <w:t xml:space="preserve"> May, 2021.</w:t>
      </w:r>
    </w:p>
    <w:p w:rsidR="0034293F" w:rsidRDefault="003F22CA" w:rsidP="0034293F">
      <w:pPr>
        <w:pStyle w:val="MSGENFONTSTYLENAMETEMPLATEROLENUMBERMSGENFONTSTYLENAMEBYROLETEXT20"/>
        <w:numPr>
          <w:ilvl w:val="0"/>
          <w:numId w:val="22"/>
        </w:numPr>
        <w:shd w:val="clear" w:color="auto" w:fill="auto"/>
        <w:tabs>
          <w:tab w:val="left" w:pos="530"/>
        </w:tabs>
        <w:spacing w:before="0" w:after="0" w:line="302" w:lineRule="exact"/>
        <w:ind w:left="640" w:hanging="640"/>
      </w:pPr>
      <w:r>
        <w:t>A state of the art building for Supreme Court, Branch Registry at Karachi was designed and its project was approved at a cost of Rs 4,423.04 million. The Project was commenced and is expected to be completed in 36 months.</w:t>
      </w:r>
    </w:p>
    <w:p w:rsidR="002E2860" w:rsidRDefault="002E2860" w:rsidP="002E2860">
      <w:pPr>
        <w:pStyle w:val="MSGENFONTSTYLENAMETEMPLATEROLENUMBERMSGENFONTSTYLENAMEBYROLETEXT20"/>
        <w:shd w:val="clear" w:color="auto" w:fill="auto"/>
        <w:tabs>
          <w:tab w:val="left" w:pos="530"/>
        </w:tabs>
        <w:spacing w:before="0" w:after="0" w:line="302" w:lineRule="exact"/>
        <w:ind w:left="640" w:firstLine="0"/>
      </w:pPr>
    </w:p>
    <w:p w:rsidR="0012412B" w:rsidRDefault="003F22CA" w:rsidP="002264D5">
      <w:pPr>
        <w:pStyle w:val="MSGENFONTSTYLENAMETEMPLATEROLENUMBERMSGENFONTSTYLENAMEBYROLETEXT20"/>
        <w:numPr>
          <w:ilvl w:val="0"/>
          <w:numId w:val="22"/>
        </w:numPr>
        <w:shd w:val="clear" w:color="auto" w:fill="auto"/>
        <w:tabs>
          <w:tab w:val="left" w:pos="530"/>
        </w:tabs>
        <w:spacing w:before="0" w:after="0" w:line="302" w:lineRule="exact"/>
        <w:ind w:left="540" w:hanging="640"/>
      </w:pPr>
      <w:r>
        <w:t>To construct a building for Branch Registry of Federal Shariat Court at Peshawar, a Revised PC-I of the Project was approved by DDWP on 19</w:t>
      </w:r>
      <w:r w:rsidRPr="0034293F">
        <w:rPr>
          <w:vertAlign w:val="superscript"/>
        </w:rPr>
        <w:t>th</w:t>
      </w:r>
      <w:r>
        <w:t xml:space="preserve"> March, 2020 at a cost of Rs 220.904 million. Subsequently, the construction work was commenced. The Project is expected to be completed by June, 2022.</w:t>
      </w:r>
    </w:p>
    <w:p w:rsidR="009143AE" w:rsidRDefault="009143AE" w:rsidP="009143AE">
      <w:pPr>
        <w:pStyle w:val="MSGENFONTSTYLENAMETEMPLATEROLENUMBERMSGENFONTSTYLENAMEBYROLETEXT20"/>
        <w:shd w:val="clear" w:color="auto" w:fill="auto"/>
        <w:tabs>
          <w:tab w:val="left" w:pos="530"/>
        </w:tabs>
        <w:spacing w:before="0" w:after="0" w:line="302" w:lineRule="exact"/>
        <w:ind w:left="540" w:firstLine="0"/>
      </w:pPr>
    </w:p>
    <w:p w:rsidR="0012412B" w:rsidRDefault="003F22CA" w:rsidP="002264D5">
      <w:pPr>
        <w:pStyle w:val="MSGENFONTSTYLENAMETEMPLATEROLENUMBERMSGENFONTSTYLENAMEBYROLETEXT20"/>
        <w:numPr>
          <w:ilvl w:val="0"/>
          <w:numId w:val="22"/>
        </w:numPr>
        <w:shd w:val="clear" w:color="auto" w:fill="auto"/>
        <w:tabs>
          <w:tab w:val="left" w:pos="540"/>
        </w:tabs>
        <w:spacing w:before="0" w:line="302" w:lineRule="exact"/>
        <w:ind w:left="540" w:hanging="600"/>
      </w:pPr>
      <w:r>
        <w:t xml:space="preserve">To facilitate litigants and judicial officer by shifting District Courts, Islamabad from </w:t>
      </w:r>
      <w:r w:rsidR="002E2860">
        <w:t xml:space="preserve">  </w:t>
      </w:r>
      <w:r>
        <w:t xml:space="preserve">F-8 Markaz to a purpose built </w:t>
      </w:r>
      <w:r w:rsidR="00997724">
        <w:t>building;</w:t>
      </w:r>
      <w:r>
        <w:t xml:space="preserve"> a Project was designed and approved at a cost of Rs 6,949 million. The building was designed to house 91 courts including District &amp; Session Courts and lower courts. The building comprises of 2 basements, Ground Floor and 8 floors above.</w:t>
      </w:r>
    </w:p>
    <w:p w:rsidR="009F3393" w:rsidRDefault="003F22CA" w:rsidP="002264D5">
      <w:pPr>
        <w:pStyle w:val="MSGENFONTSTYLENAMETEMPLATEROLENUMBERMSGENFONTSTYLENAMEBYROLETEXT20"/>
        <w:numPr>
          <w:ilvl w:val="0"/>
          <w:numId w:val="22"/>
        </w:numPr>
        <w:shd w:val="clear" w:color="auto" w:fill="auto"/>
        <w:tabs>
          <w:tab w:val="left" w:pos="540"/>
        </w:tabs>
        <w:spacing w:before="0" w:line="302" w:lineRule="exact"/>
        <w:ind w:left="540" w:hanging="600"/>
      </w:pPr>
      <w:r>
        <w:t xml:space="preserve">To facilitate lawyers, litigants and judicial officers, a </w:t>
      </w:r>
      <w:r>
        <w:rPr>
          <w:rStyle w:val="MSGENFONTSTYLENAMETEMPLATEROLENUMBERMSGENFONTSTYLENAMEBYROLETEXT2MSGENFONTSTYLEMODIFERSIZE105"/>
        </w:rPr>
        <w:t>Litigants Facilitation Center</w:t>
      </w:r>
      <w:r>
        <w:t xml:space="preserve"> for litigants and lawyers was planned to be constructed on plot measuring 5 acres in Mauve Area G-10/1, Islamabad. Essential services such as auditorium, kitchen, cafeteria, offices, public washrooms, as well as consultancy halls will be available in the building, with provision for fur</w:t>
      </w:r>
      <w:r w:rsidR="009143AE">
        <w:t>ther expansion and construction</w:t>
      </w:r>
      <w:r w:rsidR="009F3393">
        <w:t>.</w:t>
      </w:r>
    </w:p>
    <w:p w:rsidR="0012412B" w:rsidRDefault="003F22CA" w:rsidP="009143AE">
      <w:pPr>
        <w:pStyle w:val="MSGENFONTSTYLENAMETEMPLATEROLENUMBERMSGENFONTSTYLENAMEBYROLETEXT20"/>
        <w:numPr>
          <w:ilvl w:val="0"/>
          <w:numId w:val="22"/>
        </w:numPr>
        <w:shd w:val="clear" w:color="auto" w:fill="auto"/>
        <w:tabs>
          <w:tab w:val="left" w:pos="540"/>
        </w:tabs>
        <w:spacing w:before="0" w:line="302" w:lineRule="exact"/>
        <w:ind w:left="540" w:hanging="600"/>
      </w:pPr>
      <w:r>
        <w:t>To facilitate Hon’ble judges of Supreme Court of Pakistan in early disposal of cases and lawyers and litigants at provincial headquarters to attend Supreme Court proceedings from their respective branch registries, Video-link facility between Supreme Court of Pakistan, Islamabad and its Provincial Branch Registries at Peshawar, Lahore, Karachi and Quetta was established.</w:t>
      </w:r>
    </w:p>
    <w:p w:rsidR="0012412B" w:rsidRDefault="003F22CA" w:rsidP="009143AE">
      <w:pPr>
        <w:pStyle w:val="MSGENFONTSTYLENAMETEMPLATEROLENUMBERMSGENFONTSTYLENAMEBYROLETEXT20"/>
        <w:numPr>
          <w:ilvl w:val="0"/>
          <w:numId w:val="22"/>
        </w:numPr>
        <w:shd w:val="clear" w:color="auto" w:fill="auto"/>
        <w:tabs>
          <w:tab w:val="left" w:pos="540"/>
        </w:tabs>
        <w:spacing w:before="0" w:line="302" w:lineRule="exact"/>
        <w:ind w:left="540" w:hanging="760"/>
      </w:pPr>
      <w:r>
        <w:t>In order to automate processes and procedures of the Federal Courts located at Federal Judicial Complex, G-11/1, Islamabad, a Case Flow Management System (CFMS) was developed and implemented. CFMS is having features like case institution, date fixation, case tracking, copies of judgments, generation of performance reports, old record archiving, SMS alert generation to the litigants and Lawyers for hearing before the court(s) in their cases. This pilot Project will be replicated to all Federal Courts across Pakistan.</w:t>
      </w:r>
    </w:p>
    <w:p w:rsidR="0012412B" w:rsidRDefault="003F22CA" w:rsidP="009143AE">
      <w:pPr>
        <w:pStyle w:val="MSGENFONTSTYLENAMETEMPLATEROLENUMBERMSGENFONTSTYLENAMEBYROLETEXT20"/>
        <w:numPr>
          <w:ilvl w:val="0"/>
          <w:numId w:val="22"/>
        </w:numPr>
        <w:shd w:val="clear" w:color="auto" w:fill="auto"/>
        <w:tabs>
          <w:tab w:val="left" w:pos="540"/>
        </w:tabs>
        <w:spacing w:before="0" w:after="0" w:line="302" w:lineRule="exact"/>
        <w:ind w:left="540" w:hanging="600"/>
      </w:pPr>
      <w:r>
        <w:t>The Prime Minister of Pakistan was pleased to constitute a Committee to look into the issues of litigants and judicial officers in Islamabad. Development Wing, being the Secretariat of the Committee, convened meetings and drafted plan. A comprehensive plan to mitigate problems being faced by litigants and judicial officers was approved by the Committee and submitted to the Prime Minister’s Office. Prime Minister was pleased to approve the plan.</w:t>
      </w:r>
    </w:p>
    <w:p w:rsidR="009143AE" w:rsidRDefault="009143AE" w:rsidP="009143AE">
      <w:pPr>
        <w:pStyle w:val="MSGENFONTSTYLENAMETEMPLATEROLENUMBERMSGENFONTSTYLENAMEBYROLETEXT20"/>
        <w:shd w:val="clear" w:color="auto" w:fill="auto"/>
        <w:tabs>
          <w:tab w:val="left" w:pos="540"/>
        </w:tabs>
        <w:spacing w:before="0" w:after="0" w:line="302" w:lineRule="exact"/>
        <w:ind w:left="540" w:firstLine="0"/>
      </w:pPr>
    </w:p>
    <w:p w:rsidR="002C399B" w:rsidRPr="009F3393" w:rsidRDefault="003F22CA" w:rsidP="002264D5">
      <w:pPr>
        <w:pStyle w:val="MSGENFONTSTYLENAMETEMPLATEROLENUMBERMSGENFONTSTYLENAMEBYROLETEXT50"/>
        <w:numPr>
          <w:ilvl w:val="0"/>
          <w:numId w:val="23"/>
        </w:numPr>
        <w:shd w:val="clear" w:color="auto" w:fill="auto"/>
        <w:tabs>
          <w:tab w:val="left" w:pos="540"/>
        </w:tabs>
        <w:spacing w:after="0" w:line="298" w:lineRule="exact"/>
        <w:ind w:left="560" w:hanging="560"/>
        <w:jc w:val="both"/>
        <w:rPr>
          <w:b w:val="0"/>
        </w:rPr>
      </w:pPr>
      <w:r w:rsidRPr="009F3393">
        <w:rPr>
          <w:b w:val="0"/>
        </w:rPr>
        <w:t>PSDP of Ministry of Law and Justice for FY 2021-22 developed. Development Wing will execute 17 projects (9 of Infrastructure, 6 of Automation and 2 of Governance) in FY 2021-22. An amount of Rs 6,027.351 million has been allocated for these projects.</w:t>
      </w:r>
    </w:p>
    <w:p w:rsidR="002C399B" w:rsidRDefault="002C399B" w:rsidP="002C399B">
      <w:pPr>
        <w:pStyle w:val="MSGENFONTSTYLENAMETEMPLATEROLENUMBERMSGENFONTSTYLENAMEBYROLETEXT50"/>
        <w:shd w:val="clear" w:color="auto" w:fill="auto"/>
        <w:tabs>
          <w:tab w:val="left" w:pos="533"/>
        </w:tabs>
        <w:spacing w:after="0" w:line="298" w:lineRule="exact"/>
        <w:ind w:left="560"/>
        <w:jc w:val="both"/>
      </w:pPr>
    </w:p>
    <w:p w:rsidR="00E9150A" w:rsidRPr="00E9150A" w:rsidRDefault="00E9150A" w:rsidP="00E9150A">
      <w:pPr>
        <w:pStyle w:val="MSGENFONTSTYLENAMETEMPLATEROLELEVELNUMBERMSGENFONTSTYLENAMEBYROLEHEADING320"/>
        <w:keepNext/>
        <w:keepLines/>
        <w:shd w:val="clear" w:color="auto" w:fill="auto"/>
        <w:tabs>
          <w:tab w:val="left" w:pos="715"/>
        </w:tabs>
        <w:spacing w:before="0" w:after="179"/>
        <w:rPr>
          <w:rStyle w:val="MSGENFONTSTYLENAMETEMPLATEROLELEVELNUMBERMSGENFONTSTYLENAMEBYROLEHEADING321"/>
          <w:b/>
          <w:bCs/>
        </w:rPr>
      </w:pPr>
      <w:bookmarkStart w:id="55" w:name="bookmark57"/>
      <w:r>
        <w:rPr>
          <w:rStyle w:val="MSGENFONTSTYLENAMETEMPLATEROLELEVELNUMBERMSGENFONTSTYLENAMEBYROLEHEADING321"/>
          <w:u w:val="none"/>
        </w:rPr>
        <w:tab/>
      </w:r>
      <w:r w:rsidRPr="00E9150A">
        <w:rPr>
          <w:rStyle w:val="MSGENFONTSTYLENAMETEMPLATEROLELEVELNUMBERMSGENFONTSTYLENAMEBYROLEHEADING321"/>
          <w:b/>
          <w:bCs/>
        </w:rPr>
        <w:t>Other Initiatives by Law and Justice Division</w:t>
      </w:r>
      <w:r>
        <w:rPr>
          <w:rStyle w:val="MSGENFONTSTYLENAMETEMPLATEROLELEVELNUMBERMSGENFONTSTYLENAMEBYROLEHEADING321"/>
          <w:b/>
          <w:bCs/>
        </w:rPr>
        <w:t>:</w:t>
      </w:r>
    </w:p>
    <w:p w:rsidR="002C399B" w:rsidRDefault="002C399B" w:rsidP="002C399B">
      <w:pPr>
        <w:pStyle w:val="MSGENFONTSTYLENAMETEMPLATEROLELEVELNUMBERMSGENFONTSTYLENAMEBYROLEHEADING320"/>
        <w:keepNext/>
        <w:keepLines/>
        <w:numPr>
          <w:ilvl w:val="0"/>
          <w:numId w:val="29"/>
        </w:numPr>
        <w:shd w:val="clear" w:color="auto" w:fill="auto"/>
        <w:tabs>
          <w:tab w:val="left" w:pos="715"/>
        </w:tabs>
        <w:spacing w:before="0" w:after="179"/>
      </w:pPr>
      <w:r>
        <w:rPr>
          <w:rStyle w:val="MSGENFONTSTYLENAMETEMPLATEROLELEVELNUMBERMSGENFONTSTYLENAMEBYROLEHEADING321"/>
        </w:rPr>
        <w:t>Establishment of Litigation Section at Ministries/Divisions</w:t>
      </w:r>
      <w:bookmarkEnd w:id="55"/>
    </w:p>
    <w:p w:rsidR="002C399B" w:rsidRDefault="002C399B" w:rsidP="002C399B">
      <w:pPr>
        <w:pStyle w:val="MSGENFONTSTYLENAMETEMPLATEROLENUMBERMSGENFONTSTYLENAMEBYROLETEXT20"/>
        <w:shd w:val="clear" w:color="auto" w:fill="auto"/>
        <w:spacing w:before="0" w:after="261" w:line="317" w:lineRule="exact"/>
        <w:ind w:firstLine="800"/>
      </w:pPr>
      <w:r>
        <w:t>Decisions of large number of appeals were delayed due to non-submission of para-wise comments by the Ministries/Divisions/Departments despite notices. A matter, more serious than this, was non-implementation of decisions/ judgments of the Tribunal on the part of the Ministries/Divisions/Departments which caused escalation in filing of Implementation Petitions from the petitioners. Keeping in view the issues, the Ministry requested the Establishment Division to establish a Litigation Section for dealing with or coordinating the litigation cases. These Sections are also tasked to receive all summons/notices from courts, maintain a nominal index of litigation cases in a register to keep a watch over their progress.</w:t>
      </w:r>
    </w:p>
    <w:p w:rsidR="002C399B" w:rsidRDefault="002C399B" w:rsidP="00F805B4">
      <w:pPr>
        <w:pStyle w:val="MSGENFONTSTYLENAMETEMPLATEROLELEVELNUMBERMSGENFONTSTYLENAMEBYROLEHEADING320"/>
        <w:keepNext/>
        <w:keepLines/>
        <w:numPr>
          <w:ilvl w:val="0"/>
          <w:numId w:val="29"/>
        </w:numPr>
        <w:shd w:val="clear" w:color="auto" w:fill="auto"/>
        <w:tabs>
          <w:tab w:val="left" w:pos="715"/>
        </w:tabs>
        <w:spacing w:before="0" w:after="479"/>
      </w:pPr>
      <w:bookmarkStart w:id="56" w:name="bookmark58"/>
      <w:r>
        <w:rPr>
          <w:rStyle w:val="MSGENFONTSTYLENAMETEMPLATEROLELEVELNUMBERMSGENFONTSTYLENAMEBYROLEHEADING321"/>
        </w:rPr>
        <w:t>Establishment of E-Court System</w:t>
      </w:r>
      <w:bookmarkEnd w:id="56"/>
    </w:p>
    <w:p w:rsidR="002C399B" w:rsidRDefault="002C399B" w:rsidP="002C399B">
      <w:pPr>
        <w:pStyle w:val="MSGENFONTSTYLENAMETEMPLATEROLENUMBERMSGENFONTSTYLENAMEBYROLETEXT20"/>
        <w:shd w:val="clear" w:color="auto" w:fill="auto"/>
        <w:spacing w:before="0" w:after="0" w:line="317" w:lineRule="exact"/>
        <w:ind w:firstLine="800"/>
        <w:sectPr w:rsidR="002C399B" w:rsidSect="00E9150A">
          <w:pgSz w:w="12240" w:h="15840"/>
          <w:pgMar w:top="1080" w:right="1661" w:bottom="2342" w:left="1607" w:header="0" w:footer="3" w:gutter="0"/>
          <w:cols w:space="720"/>
          <w:noEndnote/>
          <w:docGrid w:linePitch="360"/>
        </w:sectPr>
      </w:pPr>
      <w:r>
        <w:t>Today, E-Court System has become essential for every court due to the growing workload of cases. The Ministry took initiative for establishment of E-Court System at Federal Service Tribunal which would enable the Hon’ble Chairman and learned Members to hear cases at Lahore and Karachi Bench through video-link connectivity from the Principal Seat Islamabad or other benches. In this regard, Ministry of Law and Justice, Development Wing initiated a Project titled “Automation of Federal Courts/Tribunals” in which the provision of Video Link Facility and case flow Management System to Federal Service Tribunal will be provided soon. The project has been approved by Departmental Development Working Party (DDWP) of Ministry of Law and Justice under PSDP 2021-22 and will be executed this year.</w:t>
      </w:r>
    </w:p>
    <w:p w:rsidR="002C399B" w:rsidRDefault="002C399B" w:rsidP="002C399B">
      <w:pPr>
        <w:pStyle w:val="MSGENFONTSTYLENAMETEMPLATEROLELEVELNUMBERMSGENFONTSTYLENAMEBYROLEHEADING320"/>
        <w:keepNext/>
        <w:keepLines/>
        <w:numPr>
          <w:ilvl w:val="0"/>
          <w:numId w:val="30"/>
        </w:numPr>
        <w:shd w:val="clear" w:color="auto" w:fill="auto"/>
        <w:tabs>
          <w:tab w:val="left" w:pos="716"/>
        </w:tabs>
        <w:spacing w:before="0" w:after="419"/>
      </w:pPr>
      <w:bookmarkStart w:id="57" w:name="bookmark59"/>
      <w:r>
        <w:rPr>
          <w:rStyle w:val="MSGENFONTSTYLENAMETEMPLATEROLELEVELNUMBERMSGENFONTSTYLENAMEBYROLEHEADING321"/>
        </w:rPr>
        <w:t>Construction of New Building for Federal Service Tribunal, Karachi Bench</w:t>
      </w:r>
      <w:bookmarkEnd w:id="57"/>
    </w:p>
    <w:p w:rsidR="002C399B" w:rsidRDefault="002C399B" w:rsidP="002C399B">
      <w:pPr>
        <w:pStyle w:val="MSGENFONTSTYLENAMETEMPLATEROLENUMBERMSGENFONTSTYLENAMEBYROLETEXT20"/>
        <w:shd w:val="clear" w:color="auto" w:fill="auto"/>
        <w:spacing w:before="0" w:after="241" w:line="317" w:lineRule="exact"/>
        <w:ind w:firstLine="780"/>
      </w:pPr>
      <w:r>
        <w:t>Federal Service Tribunal, Karachi Bench is presently situated in a barrack at Pak Secretariat, Saddar Karachi. Due to insufficient space, it is not possible to cater the requirements of the Bench which creates number of problems to the staff, litigants and the lawyers. The Cabinet has approved the proposal of M/o Housing and Works for allotment of land. The PC-I for construction of the new building has been approved at a cost of Rs.428.910 million.</w:t>
      </w:r>
    </w:p>
    <w:p w:rsidR="002C399B" w:rsidRDefault="002C399B" w:rsidP="002C399B">
      <w:pPr>
        <w:pStyle w:val="MSGENFONTSTYLENAMETEMPLATEROLELEVELNUMBERMSGENFONTSTYLENAMEBYROLEHEADING320"/>
        <w:keepNext/>
        <w:keepLines/>
        <w:numPr>
          <w:ilvl w:val="0"/>
          <w:numId w:val="30"/>
        </w:numPr>
        <w:shd w:val="clear" w:color="auto" w:fill="auto"/>
        <w:tabs>
          <w:tab w:val="left" w:pos="716"/>
        </w:tabs>
        <w:spacing w:before="0" w:after="299"/>
      </w:pPr>
      <w:bookmarkStart w:id="58" w:name="bookmark60"/>
      <w:r>
        <w:rPr>
          <w:rStyle w:val="MSGENFONTSTYLENAMETEMPLATEROLELEVELNUMBERMSGENFONTSTYLENAMEBYROLEHEADING321"/>
        </w:rPr>
        <w:t>Establishment of Peshawar, Quetta and Multan Benches</w:t>
      </w:r>
      <w:bookmarkEnd w:id="58"/>
    </w:p>
    <w:p w:rsidR="002C399B" w:rsidRDefault="002C399B" w:rsidP="002C399B">
      <w:pPr>
        <w:pStyle w:val="MSGENFONTSTYLENAMETEMPLATEROLENUMBERMSGENFONTSTYLENAMEBYROLETEXT20"/>
        <w:shd w:val="clear" w:color="auto" w:fill="auto"/>
        <w:spacing w:before="0" w:after="241" w:line="317" w:lineRule="exact"/>
        <w:ind w:firstLine="780"/>
      </w:pPr>
      <w:r>
        <w:t xml:space="preserve">The Federal Service Tribunal is the only forum of all the disputes relevant to the terms and conditions of civil servants of the Federal Government. The Tribunal’s principal seat is situated in Islamabad and has two Camp Offices one each at Lahore and Karachi, therefore, the civil servants who serve in remote areas of Pakistan such as South Punjab, Balochistan and KP regions, as they are facing great difficulties in filing appeals and attending the proceedings of the Tribunal for </w:t>
      </w:r>
      <w:r w:rsidR="00594B9E">
        <w:t>redresses</w:t>
      </w:r>
      <w:r>
        <w:t xml:space="preserve"> of their grievances. Therefore, Law and Justice Division took initiative for establishment of permanent Benches at Quetta, Peshawar and Multan. However, the Prime Minister’s Office advised that the Tribunal may use video conferencing system to facilitate the litigants at Peshawar, Quetta and Multan which may help improve the Tribunal’s efficiency and disposal.</w:t>
      </w:r>
    </w:p>
    <w:p w:rsidR="002C399B" w:rsidRDefault="002C399B" w:rsidP="002C399B">
      <w:pPr>
        <w:pStyle w:val="MSGENFONTSTYLENAMETEMPLATEROLELEVELNUMBERMSGENFONTSTYLENAMEBYROLEHEADING320"/>
        <w:keepNext/>
        <w:keepLines/>
        <w:numPr>
          <w:ilvl w:val="0"/>
          <w:numId w:val="30"/>
        </w:numPr>
        <w:shd w:val="clear" w:color="auto" w:fill="auto"/>
        <w:tabs>
          <w:tab w:val="left" w:pos="716"/>
        </w:tabs>
        <w:spacing w:before="0" w:after="299"/>
      </w:pPr>
      <w:bookmarkStart w:id="59" w:name="bookmark61"/>
      <w:r>
        <w:rPr>
          <w:rStyle w:val="MSGENFONTSTYLENAMETEMPLATEROLELEVELNUMBERMSGENFONTSTYLENAMEBYROLEHEADING321"/>
        </w:rPr>
        <w:t>Initiative for Official Accommodation for FST, Lahore Bench</w:t>
      </w:r>
      <w:bookmarkEnd w:id="59"/>
    </w:p>
    <w:p w:rsidR="002C399B" w:rsidRPr="0077082F" w:rsidRDefault="002A31A6" w:rsidP="002A31A6">
      <w:pPr>
        <w:pStyle w:val="MSGENFONTSTYLENAMETEMPLATEROLENUMBERMSGENFONTSTYLENAMEBYROLETEXT50"/>
        <w:shd w:val="clear" w:color="auto" w:fill="auto"/>
        <w:spacing w:after="0" w:line="298" w:lineRule="exact"/>
        <w:jc w:val="both"/>
        <w:rPr>
          <w:b w:val="0"/>
          <w:bCs w:val="0"/>
        </w:rPr>
        <w:sectPr w:rsidR="002C399B" w:rsidRPr="0077082F">
          <w:footerReference w:type="default" r:id="rId15"/>
          <w:pgSz w:w="12240" w:h="15840"/>
          <w:pgMar w:top="1449" w:right="1815" w:bottom="2323" w:left="1450" w:header="0" w:footer="3" w:gutter="0"/>
          <w:cols w:space="720"/>
          <w:noEndnote/>
          <w:docGrid w:linePitch="360"/>
        </w:sectPr>
      </w:pPr>
      <w:r>
        <w:rPr>
          <w:b w:val="0"/>
          <w:bCs w:val="0"/>
        </w:rPr>
        <w:tab/>
      </w:r>
      <w:r w:rsidR="002C399B" w:rsidRPr="0077082F">
        <w:rPr>
          <w:b w:val="0"/>
          <w:bCs w:val="0"/>
        </w:rPr>
        <w:t>The Federal Service Tribunal’s Lahore Bench is housed in a hired building which is located in the most crowded area of Lahore. The building is so congested that it is quite difficult to adjust court rooms, chambers, Bar room and other offices required for officers and staff. The Ministry of Law and Justice Division had to bear financial burden. Keeping in view the issues with the rented building, the Ministry took initiative for allocation of government owned official accommodation with the provincial government. The Provincial Government has assured full cooperation for providing official accommodation or a piece of land for Federal Service Tribunal, Camp Office, and Lahore.</w:t>
      </w:r>
    </w:p>
    <w:p w:rsidR="0012412B" w:rsidRDefault="003F22CA">
      <w:pPr>
        <w:pStyle w:val="MSGENFONTSTYLENAMETEMPLATEROLELEVELMSGENFONTSTYLENAMEBYROLEHEADING20"/>
        <w:keepNext/>
        <w:keepLines/>
        <w:shd w:val="clear" w:color="auto" w:fill="auto"/>
        <w:spacing w:after="275" w:line="310" w:lineRule="exact"/>
        <w:ind w:left="420" w:firstLine="1480"/>
        <w:jc w:val="both"/>
      </w:pPr>
      <w:bookmarkStart w:id="60" w:name="bookmark34"/>
      <w:r>
        <w:t>LAWS OF PAKISTAN CELL (PCT WING)</w:t>
      </w:r>
      <w:bookmarkEnd w:id="60"/>
    </w:p>
    <w:p w:rsidR="0012412B" w:rsidRDefault="003F22CA">
      <w:pPr>
        <w:pStyle w:val="MSGENFONTSTYLENAMETEMPLATEROLENUMBERMSGENFONTSTYLENAMEBYROLETEXT20"/>
        <w:shd w:val="clear" w:color="auto" w:fill="auto"/>
        <w:spacing w:before="0" w:after="321" w:line="317" w:lineRule="exact"/>
        <w:ind w:left="420" w:right="220" w:firstLine="1480"/>
      </w:pPr>
      <w:r>
        <w:t>During this year recruitment of officers in PCT wing has been made through FPSC.FPSC has made recommendations on 7 Gazetted posts out of 19 Gazetted posts. 4 officers have joined the department while remaining 3 officers have received their medical letters from this ministry and they are expected to join the department soon. The process on remaining vacant posts is under the process and expected to be completed in near future.</w:t>
      </w:r>
    </w:p>
    <w:p w:rsidR="0012412B" w:rsidRDefault="003F22CA">
      <w:pPr>
        <w:pStyle w:val="MSGENFONTSTYLENAMETEMPLATEROLELEVELNUMBERMSGENFONTSTYLENAMEBYROLEHEADING320"/>
        <w:keepNext/>
        <w:keepLines/>
        <w:shd w:val="clear" w:color="auto" w:fill="auto"/>
        <w:spacing w:before="0"/>
      </w:pPr>
      <w:bookmarkStart w:id="61" w:name="bookmark35"/>
      <w:r>
        <w:t>&gt; During year 2020-21 following laws have been uploaded on “Pakistancode.gov.pk”</w:t>
      </w:r>
      <w:bookmarkEnd w:id="61"/>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16" w:history="1">
        <w:r w:rsidR="003F22CA">
          <w:rPr>
            <w:rStyle w:val="MSGENFONTSTYLENAMETEMPLATEROLENUMBERMSGENFONTSTYLENAMEBYROLETEXT21"/>
          </w:rPr>
          <w:t>Anti-Money Laundering (Second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17" w:history="1">
        <w:r w:rsidR="003F22CA">
          <w:rPr>
            <w:rStyle w:val="MSGENFONTSTYLENAMETEMPLATEROLENUMBERMSGENFONTSTYLENAMEBYROLETEXT21"/>
          </w:rPr>
          <w:t>Anti-Rape (Investigation and Trial)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18" w:history="1">
        <w:r w:rsidR="003F22CA">
          <w:rPr>
            <w:rStyle w:val="MSGENFONTSTYLENAMETEMPLATEROLENUMBERMSGENFONTSTYLENAMEBYROLETEXT21"/>
          </w:rPr>
          <w:t>Anti-terrorism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19" w:history="1">
        <w:r w:rsidR="003F22CA">
          <w:rPr>
            <w:rStyle w:val="MSGENFONTSTYLENAMETEMPLATEROLENUMBERMSGENFONTSTYLENAMEBYROLETEXT21"/>
          </w:rPr>
          <w:t>Anti-terrorism (Third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0" w:history="1">
        <w:r w:rsidR="003F22CA">
          <w:rPr>
            <w:rStyle w:val="MSGENFONTSTYLENAMETEMPLATEROLENUMBERMSGENFONTSTYLENAMEBYROLETEXT21"/>
          </w:rPr>
          <w:t>Banks (Nationalization)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1" w:history="1">
        <w:r w:rsidR="003F22CA">
          <w:rPr>
            <w:rStyle w:val="MSGENFONTSTYLENAMETEMPLATEROLENUMBERMSGENFONTSTYLENAMEBYROLETEXT21"/>
          </w:rPr>
          <w:t>Code of Civil Procedure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2" w:history="1">
        <w:r w:rsidR="003F22CA">
          <w:rPr>
            <w:rStyle w:val="MSGENFONTSTYLENAMETEMPLATEROLENUMBERMSGENFONTSTYLENAMEBYROLETEXT21"/>
          </w:rPr>
          <w:t>Companies (Amendment)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3" w:history="1">
        <w:r w:rsidR="003F22CA">
          <w:rPr>
            <w:rStyle w:val="MSGENFONTSTYLENAMETEMPLATEROLENUMBERMSGENFONTSTYLENAMEBYROLETEXT21"/>
          </w:rPr>
          <w:t>Companies (Second Amendment)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4" w:history="1">
        <w:r w:rsidR="003F22CA">
          <w:rPr>
            <w:rStyle w:val="MSGENFONTSTYLENAMETEMPLATEROLENUMBERMSGENFONTSTYLENAMEBYROLETEXT21"/>
          </w:rPr>
          <w:t>Cooperative Societies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5" w:history="1">
        <w:r w:rsidR="003F22CA">
          <w:rPr>
            <w:rStyle w:val="MSGENFONTSTYLENAMETEMPLATEROLENUMBERMSGENFONTSTYLENAMEBYROLETEXT21"/>
          </w:rPr>
          <w:t>Corporate Restructuring Companies (Amendment)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6" w:history="1">
        <w:r w:rsidR="003F22CA">
          <w:rPr>
            <w:rStyle w:val="MSGENFONTSTYLENAMETEMPLATEROLENUMBERMSGENFONTSTYLENAMEBYROLETEXT21"/>
          </w:rPr>
          <w:t>COVID-19 (Prevention of Hoarding)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7" w:history="1">
        <w:r w:rsidR="003F22CA">
          <w:rPr>
            <w:rStyle w:val="MSGENFONTSTYLENAMETEMPLATEROLENUMBERMSGENFONTSTYLENAMEBYROLETEXT21"/>
          </w:rPr>
          <w:t>Criminal Law (Amendment)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8" w:history="1">
        <w:r w:rsidR="003F22CA">
          <w:rPr>
            <w:rStyle w:val="MSGENFONTSTYLENAMETEMPLATEROLENUMBERMSGENFONTSTYLENAMEBYROLETEXT21"/>
          </w:rPr>
          <w:t>Enforcement of Women's Property Rights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29" w:history="1">
        <w:r w:rsidR="003F22CA">
          <w:rPr>
            <w:rStyle w:val="MSGENFONTSTYLENAMETEMPLATEROLENUMBERMSGENFONTSTYLENAMEBYROLETEXT21"/>
          </w:rPr>
          <w:t>Federal Government Employees Housing Authority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0" w:history="1">
        <w:r w:rsidR="003F22CA">
          <w:rPr>
            <w:rStyle w:val="MSGENFONTSTYLENAMETEMPLATEROLENUMBERMSGENFONTSTYLENAMEBYROLETEXT21"/>
          </w:rPr>
          <w:t>Federal Medical Teaching Institutes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1" w:history="1">
        <w:r w:rsidR="003F22CA">
          <w:rPr>
            <w:rStyle w:val="MSGENFONTSTYLENAMETEMPLATEROLENUMBERMSGENFONTSTYLENAMEBYROLETEXT21"/>
          </w:rPr>
          <w:t>Finance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2" w:history="1">
        <w:r w:rsidR="003F22CA">
          <w:rPr>
            <w:rStyle w:val="MSGENFONTSTYLENAMETEMPLATEROLENUMBERMSGENFONTSTYLENAMEBYROLETEXT21"/>
          </w:rPr>
          <w:t>Financial Institutions (Secured Transactions) (Amendment) Ordinance,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3" w:history="1">
        <w:r w:rsidR="003F22CA">
          <w:rPr>
            <w:rStyle w:val="MSGENFONTSTYLENAMETEMPLATEROLENUMBERMSGENFONTSTYLENAMEBYROLETEXT21"/>
          </w:rPr>
          <w:t>Foreign Exchange Regulation (Amendment)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4" w:history="1">
        <w:r w:rsidR="003F22CA">
          <w:rPr>
            <w:rStyle w:val="MSGENFONTSTYLENAMETEMPLATEROLENUMBERMSGENFONTSTYLENAMEBYROLETEXT21"/>
          </w:rPr>
          <w:t>Gilgit-Baltistan Bonded / Forced Labour System (Abolition)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5" w:history="1">
        <w:r w:rsidR="003F22CA">
          <w:rPr>
            <w:rStyle w:val="MSGENFONTSTYLENAMETEMPLATEROLENUMBERMSGENFONTSTYLENAMEBYROLETEXT21"/>
          </w:rPr>
          <w:t>Gilgit-Baltistan Compulsory Education Act-2020.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6" w:history="1">
        <w:r w:rsidR="003F22CA">
          <w:rPr>
            <w:rStyle w:val="MSGENFONTSTYLENAMETEMPLATEROLENUMBERMSGENFONTSTYLENAMEBYROLETEXT21"/>
          </w:rPr>
          <w:t>Gilgit-BaltistanCOVID-19 (Prevention of Hoarding) Act, 2020.</w:t>
        </w:r>
      </w:hyperlink>
    </w:p>
    <w:p w:rsidR="0012412B" w:rsidRDefault="00026C51">
      <w:pPr>
        <w:pStyle w:val="MSGENFONTSTYLENAMETEMPLATEROLENUMBERMSGENFONTSTYLENAMEBYROLETEXT20"/>
        <w:numPr>
          <w:ilvl w:val="0"/>
          <w:numId w:val="24"/>
        </w:numPr>
        <w:shd w:val="clear" w:color="auto" w:fill="auto"/>
        <w:tabs>
          <w:tab w:val="left" w:pos="1126"/>
        </w:tabs>
        <w:spacing w:before="0" w:after="0" w:line="413" w:lineRule="exact"/>
        <w:ind w:left="780" w:firstLine="0"/>
        <w:jc w:val="left"/>
      </w:pPr>
      <w:hyperlink r:id="rId37" w:history="1">
        <w:r w:rsidR="003F22CA">
          <w:rPr>
            <w:rStyle w:val="MSGENFONTSTYLENAMETEMPLATEROLENUMBERMSGENFONTSTYLENAMEBYROLETEXT21"/>
          </w:rPr>
          <w:t>Gilgit-Baltistan Development of Cities Act, No. III of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38" w:history="1">
        <w:r w:rsidR="003F22CA">
          <w:rPr>
            <w:rStyle w:val="MSGENFONTSTYLENAMETEMPLATEROLENUMBERMSGENFONTSTYLENAMEBYROLETEXT21"/>
          </w:rPr>
          <w:t>Gilgit-Baltistan Employees (Regularization of Services)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39" w:history="1">
        <w:r w:rsidR="003F22CA">
          <w:rPr>
            <w:rStyle w:val="MSGENFONTSTYLENAMETEMPLATEROLENUMBERMSGENFONTSTYLENAMEBYROLETEXT21"/>
          </w:rPr>
          <w:t>Gilgit-Baltistan Forest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0" w:history="1">
        <w:r w:rsidR="003F22CA">
          <w:rPr>
            <w:rStyle w:val="MSGENFONTSTYLENAMETEMPLATEROLENUMBERMSGENFONTSTYLENAMEBYROLETEXT21"/>
          </w:rPr>
          <w:t>Gilgit-Baltistan Hotel Regulation and Levy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1" w:history="1">
        <w:r w:rsidR="003F22CA">
          <w:rPr>
            <w:rStyle w:val="MSGENFONTSTYLENAMETEMPLATEROLENUMBERMSGENFONTSTYLENAMEBYROLETEXT21"/>
          </w:rPr>
          <w:t>Gilgit-Baltistan Hotels, Motels, Camping Sites, Guest Houses, Rest Houses and</w:t>
        </w:r>
      </w:hyperlink>
      <w:hyperlink r:id="rId42" w:history="1">
        <w:r w:rsidR="003F22CA">
          <w:rPr>
            <w:rStyle w:val="MSGENFONTSTYLENAMETEMPLATEROLENUMBERMSGENFONTSTYLENAMEBYROLETEXT21"/>
          </w:rPr>
          <w:t>Restaurants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3" w:history="1">
        <w:r w:rsidR="003F22CA">
          <w:rPr>
            <w:rStyle w:val="MSGENFONTSTYLENAMETEMPLATEROLENUMBERMSGENFONTSTYLENAMEBYROLETEXT21"/>
          </w:rPr>
          <w:t>Gilgit-Baltistan Infectious Diseases (Prevention and Control)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4" w:history="1">
        <w:r w:rsidR="003F22CA">
          <w:rPr>
            <w:rStyle w:val="MSGENFONTSTYLENAMETEMPLATEROLENUMBERMSGENFONTSTYLENAMEBYROLETEXT21"/>
          </w:rPr>
          <w:t>Gilgit-Baltistan Infectious Diseases (Prevention and Control) Ordinance,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5" w:history="1">
        <w:r w:rsidR="003F22CA">
          <w:rPr>
            <w:rStyle w:val="MSGENFONTSTYLENAMETEMPLATEROLENUMBERMSGENFONTSTYLENAMEBYROLETEXT21"/>
          </w:rPr>
          <w:t xml:space="preserve">Gilgit-Baltistan Private Educational </w:t>
        </w:r>
        <w:r w:rsidR="00997724">
          <w:rPr>
            <w:rStyle w:val="MSGENFONTSTYLENAMETEMPLATEROLENUMBERMSGENFONTSTYLENAMEBYROLETEXT21"/>
          </w:rPr>
          <w:t>Institutions Regulatory</w:t>
        </w:r>
        <w:r w:rsidR="003F22CA">
          <w:rPr>
            <w:rStyle w:val="MSGENFONTSTYLENAMETEMPLATEROLENUMBERMSGENFONTSTYLENAMEBYROLETEXT21"/>
          </w:rPr>
          <w:t xml:space="preserve">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6" w:history="1">
        <w:r w:rsidR="003F22CA">
          <w:rPr>
            <w:rStyle w:val="MSGENFONTSTYLENAMETEMPLATEROLENUMBERMSGENFONTSTYLENAMEBYROLETEXT21"/>
          </w:rPr>
          <w:t>Gilgit-Baltistan Tobacco Control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7" w:history="1">
        <w:r w:rsidR="003F22CA">
          <w:rPr>
            <w:rStyle w:val="MSGENFONTSTYLENAMETEMPLATEROLENUMBERMSGENFONTSTYLENAMEBYROLETEXT21"/>
          </w:rPr>
          <w:t>Gilgit-Baltistan Travel Agencies &amp; Tour Operators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8" w:history="1">
        <w:r w:rsidR="003F22CA">
          <w:rPr>
            <w:rStyle w:val="MSGENFONTSTYLENAMETEMPLATEROLENUMBERMSGENFONTSTYLENAMEBYROLETEXT21"/>
          </w:rPr>
          <w:t>ICT Rights of Persons with Disability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49" w:history="1">
        <w:r w:rsidR="003F22CA">
          <w:rPr>
            <w:rStyle w:val="MSGENFONTSTYLENAMETEMPLATEROLENUMBERMSGENFONTSTYLENAMEBYROLETEXT21"/>
          </w:rPr>
          <w:t>International Court of Justice (Review and Re-consideration) Ordinance,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0" w:history="1">
        <w:r w:rsidR="003F22CA">
          <w:rPr>
            <w:rStyle w:val="MSGENFONTSTYLENAMETEMPLATEROLENUMBERMSGENFONTSTYLENAMEBYROLETEXT21"/>
          </w:rPr>
          <w:t>Islamabad High Court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1" w:history="1">
        <w:r w:rsidR="003F22CA">
          <w:rPr>
            <w:rStyle w:val="MSGENFONTSTYLENAMETEMPLATEROLENUMBERMSGENFONTSTYLENAMEBYROLETEXT21"/>
          </w:rPr>
          <w:t>Letters of Administration and Succession Certificates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2" w:history="1">
        <w:r w:rsidR="003F22CA">
          <w:rPr>
            <w:rStyle w:val="MSGENFONTSTYLENAMETEMPLATEROLENUMBERMSGENFONTSTYLENAMEBYROLETEXT21"/>
          </w:rPr>
          <w:t>Letters of Administration and Succession Certificates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3" w:history="1">
        <w:r w:rsidR="003F22CA">
          <w:rPr>
            <w:rStyle w:val="MSGENFONTSTYLENAMETEMPLATEROLENUMBERMSGENFONTSTYLENAMEBYROLETEXT21"/>
          </w:rPr>
          <w:t>Medical Tribunal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4" w:history="1">
        <w:r w:rsidR="003F22CA">
          <w:rPr>
            <w:rStyle w:val="MSGENFONTSTYLENAMETEMPLATEROLENUMBERMSGENFONTSTYLENAMEBYROLETEXT21"/>
          </w:rPr>
          <w:t>National Counter Terrorism Authority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5" w:history="1">
        <w:r w:rsidR="003F22CA">
          <w:rPr>
            <w:rStyle w:val="MSGENFONTSTYLENAMETEMPLATEROLENUMBERMSGENFONTSTYLENAMEBYROLETEXT21"/>
          </w:rPr>
          <w:t>National Institute of Health (Re-organization) Ordinance,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6" w:history="1">
        <w:r w:rsidR="003F22CA">
          <w:rPr>
            <w:rStyle w:val="MSGENFONTSTYLENAMETEMPLATEROLENUMBERMSGENFONTSTYLENAMEBYROLETEXT21"/>
          </w:rPr>
          <w:t>Naya Pakistan Housing and Development Authority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7" w:history="1">
        <w:r w:rsidR="003F22CA">
          <w:rPr>
            <w:rStyle w:val="MSGENFONTSTYLENAMETEMPLATEROLENUMBERMSGENFONTSTYLENAMEBYROLETEXT21"/>
          </w:rPr>
          <w:t>Pakistan Air Force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8" w:history="1">
        <w:r w:rsidR="003F22CA">
          <w:rPr>
            <w:rStyle w:val="MSGENFONTSTYLENAMETEMPLATEROLENUMBERMSGENFONTSTYLENAMEBYROLETEXT21"/>
          </w:rPr>
          <w:t>Pakistan Army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59" w:history="1">
        <w:r w:rsidR="003F22CA">
          <w:rPr>
            <w:rStyle w:val="MSGENFONTSTYLENAMETEMPLATEROLENUMBERMSGENFONTSTYLENAMEBYROLETEXT21"/>
          </w:rPr>
          <w:t>Pakistan Institute for Parliamentary Services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0" w:history="1">
        <w:r w:rsidR="003F22CA">
          <w:rPr>
            <w:rStyle w:val="MSGENFONTSTYLENAMETEMPLATEROLENUMBERMSGENFONTSTYLENAMEBYROLETEXT21"/>
          </w:rPr>
          <w:t>Pakistan Medical Commission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1" w:history="1">
        <w:r w:rsidR="003F22CA">
          <w:rPr>
            <w:rStyle w:val="MSGENFONTSTYLENAMETEMPLATEROLENUMBERMSGENFONTSTYLENAMEBYROLETEXT21"/>
          </w:rPr>
          <w:t>Pakistan Navy (Amendment) Act,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2" w:history="1">
        <w:r w:rsidR="003F22CA">
          <w:rPr>
            <w:rStyle w:val="MSGENFONTSTYLENAMETEMPLATEROLENUMBERMSGENFONTSTYLENAMEBYROLETEXT21"/>
          </w:rPr>
          <w:t>Pakistan Telecommunication (Re-Organization) (Amendment) Ordinance,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3" w:history="1">
        <w:r w:rsidR="003F22CA">
          <w:rPr>
            <w:rStyle w:val="MSGENFONTSTYLENAMETEMPLATEROLENUMBERMSGENFONTSTYLENAMEBYROLETEXT21"/>
          </w:rPr>
          <w:t>People's Primary Healthcare Initiative (PPHI-GB)</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4" w:history="1">
        <w:r w:rsidR="003F22CA">
          <w:rPr>
            <w:rStyle w:val="MSGENFONTSTYLENAMETEMPLATEROLENUMBERMSGENFONTSTYLENAMEBYROLETEXT21"/>
          </w:rPr>
          <w:t>Proper management and administration of waqf properties</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5" w:history="1">
        <w:r w:rsidR="003F22CA">
          <w:rPr>
            <w:rStyle w:val="MSGENFONTSTYLENAMETEMPLATEROLENUMBERMSGENFONTSTYLENAMEBYROLETEXT21"/>
          </w:rPr>
          <w:t>Public Private Partnership Authority (Amendment) Ordinance, 2020.</w:t>
        </w:r>
      </w:hyperlink>
    </w:p>
    <w:p w:rsidR="0012412B" w:rsidRDefault="00026C51">
      <w:pPr>
        <w:pStyle w:val="MSGENFONTSTYLENAMETEMPLATEROLENUMBERMSGENFONTSTYLENAMEBYROLETEXT20"/>
        <w:numPr>
          <w:ilvl w:val="0"/>
          <w:numId w:val="24"/>
        </w:numPr>
        <w:shd w:val="clear" w:color="auto" w:fill="auto"/>
        <w:tabs>
          <w:tab w:val="left" w:pos="1064"/>
        </w:tabs>
        <w:spacing w:before="0" w:after="0" w:line="413" w:lineRule="exact"/>
        <w:ind w:left="1080" w:hanging="360"/>
        <w:jc w:val="left"/>
      </w:pPr>
      <w:hyperlink r:id="rId66" w:history="1">
        <w:r w:rsidR="003F22CA">
          <w:rPr>
            <w:rStyle w:val="MSGENFONTSTYLENAMETEMPLATEROLENUMBERMSGENFONTSTYLENAMEBYROLETEXT21"/>
          </w:rPr>
          <w:t>Public Procurement Regulatory Authority (Amendment) Ordinance,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67" w:history="1">
        <w:r w:rsidR="003F22CA">
          <w:rPr>
            <w:rStyle w:val="MSGENFONTSTYLENAMETEMPLATEROLENUMBERMSGENFONTSTYLENAMEBYROLETEXT21"/>
          </w:rPr>
          <w:t>Special Technology Zones Authority Ordinance,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68" w:history="1">
        <w:r w:rsidR="003F22CA">
          <w:rPr>
            <w:rStyle w:val="MSGENFONTSTYLENAMETEMPLATEROLENUMBERMSGENFONTSTYLENAMEBYROLETEXT21"/>
          </w:rPr>
          <w:t>Superior Courts (Court Dress and Mode of Address) Order (Repeal)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69" w:history="1">
        <w:r w:rsidR="003F22CA">
          <w:rPr>
            <w:rStyle w:val="MSGENFONTSTYLENAMETEMPLATEROLENUMBERMSGENFONTSTYLENAMEBYROLETEXT21"/>
          </w:rPr>
          <w:t>Surveying and Mapping (Amendment)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0" w:history="1">
        <w:r w:rsidR="003F22CA">
          <w:rPr>
            <w:rStyle w:val="MSGENFONTSTYLENAMETEMPLATEROLENUMBERMSGENFONTSTYLENAMEBYROLETEXT21"/>
          </w:rPr>
          <w:t>Tax Laws (Amendment)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1" w:history="1">
        <w:r w:rsidR="003F22CA">
          <w:rPr>
            <w:rStyle w:val="MSGENFONTSTYLENAMETEMPLATEROLENUMBERMSGENFONTSTYLENAMEBYROLETEXT21"/>
          </w:rPr>
          <w:t>Tax Laws (Amendment) Ordinance,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2" w:history="1">
        <w:r w:rsidR="003F22CA">
          <w:rPr>
            <w:rStyle w:val="MSGENFONTSTYLENAMETEMPLATEROLENUMBERMSGENFONTSTYLENAMEBYROLETEXT21"/>
          </w:rPr>
          <w:t>The Anti-terrorism (Second Amendment)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3" w:history="1">
        <w:r w:rsidR="003F22CA">
          <w:rPr>
            <w:rStyle w:val="MSGENFONTSTYLENAMETEMPLATEROLENUMBERMSGENFONTSTYLENAMEBYROLETEXT21"/>
          </w:rPr>
          <w:t>The Control of Narcotic Substances (Amendment)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4" w:history="1">
        <w:r w:rsidR="003F22CA">
          <w:rPr>
            <w:rStyle w:val="MSGENFONTSTYLENAMETEMPLATEROLENUMBERMSGENFONTSTYLENAMEBYROLETEXT21"/>
          </w:rPr>
          <w:t>The Gilgit-Baltistancovid-19 (Prevention Of Hoarding) Ordinance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5" w:history="1">
        <w:r w:rsidR="003F22CA">
          <w:rPr>
            <w:rStyle w:val="MSGENFONTSTYLENAMETEMPLATEROLENUMBERMSGENFONTSTYLENAMEBYROLETEXT21"/>
          </w:rPr>
          <w:t>The Gilgit-Baltistan Tourist Guides Act-2020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6" w:history="1">
        <w:r w:rsidR="003F22CA">
          <w:rPr>
            <w:rStyle w:val="MSGENFONTSTYLENAMETEMPLATEROLENUMBERMSGENFONTSTYLENAMEBYROLETEXT21"/>
          </w:rPr>
          <w:t>The Islamabad Capital Territory Trust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7" w:history="1">
        <w:r w:rsidR="003F22CA">
          <w:rPr>
            <w:rStyle w:val="MSGENFONTSTYLENAMETEMPLATEROLENUMBERMSGENFONTSTYLENAMEBYROLETEXT21"/>
          </w:rPr>
          <w:t>The Limited Liability Partnership (Amendment)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8" w:history="1">
        <w:r w:rsidR="003F22CA">
          <w:rPr>
            <w:rStyle w:val="MSGENFONTSTYLENAMETEMPLATEROLENUMBERMSGENFONTSTYLENAMEBYROLETEXT21"/>
          </w:rPr>
          <w:t>The Mutual Legal Assistance (Criminal Matters)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79" w:history="1">
        <w:r w:rsidR="003F22CA">
          <w:rPr>
            <w:rStyle w:val="MSGENFONTSTYLENAMETEMPLATEROLENUMBERMSGENFONTSTYLENAMEBYROLETEXT21"/>
          </w:rPr>
          <w:t>The Pakistan Islands Development Authority Ordinance,2020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0" w:line="413" w:lineRule="exact"/>
        <w:ind w:left="720" w:firstLine="0"/>
        <w:jc w:val="left"/>
      </w:pPr>
      <w:hyperlink r:id="rId80" w:history="1">
        <w:r w:rsidR="003F22CA">
          <w:rPr>
            <w:rStyle w:val="MSGENFONTSTYLENAMETEMPLATEROLENUMBERMSGENFONTSTYLENAMEBYROLETEXT21"/>
          </w:rPr>
          <w:t>The United Nations (Security Council) (Amendment) Act, 2020.</w:t>
        </w:r>
      </w:hyperlink>
    </w:p>
    <w:p w:rsidR="0012412B" w:rsidRDefault="00026C51">
      <w:pPr>
        <w:pStyle w:val="MSGENFONTSTYLENAMETEMPLATEROLENUMBERMSGENFONTSTYLENAMEBYROLETEXT20"/>
        <w:numPr>
          <w:ilvl w:val="0"/>
          <w:numId w:val="24"/>
        </w:numPr>
        <w:shd w:val="clear" w:color="auto" w:fill="auto"/>
        <w:tabs>
          <w:tab w:val="left" w:pos="1070"/>
        </w:tabs>
        <w:spacing w:before="0" w:after="378" w:line="413" w:lineRule="exact"/>
        <w:ind w:left="720" w:firstLine="0"/>
        <w:jc w:val="left"/>
      </w:pPr>
      <w:hyperlink r:id="rId81" w:history="1">
        <w:r w:rsidR="003F22CA">
          <w:rPr>
            <w:rStyle w:val="MSGENFONTSTYLENAMETEMPLATEROLENUMBERMSGENFONTSTYLENAMEBYROLETEXT21"/>
          </w:rPr>
          <w:t>Zainab Alert, Response and Recovery Act, 2020</w:t>
        </w:r>
      </w:hyperlink>
    </w:p>
    <w:p w:rsidR="0012412B" w:rsidRDefault="003F22CA">
      <w:pPr>
        <w:pStyle w:val="MSGENFONTSTYLENAMETEMPLATEROLELEVELNUMBERMSGENFONTSTYLENAMEBYROLEHEADING320"/>
        <w:keepNext/>
        <w:keepLines/>
        <w:shd w:val="clear" w:color="auto" w:fill="auto"/>
        <w:spacing w:before="0"/>
      </w:pPr>
      <w:bookmarkStart w:id="62" w:name="bookmark36"/>
      <w:r>
        <w:t>&gt; During year 2020-21 amendments in the following laws have been incorporated.</w:t>
      </w:r>
      <w:bookmarkEnd w:id="62"/>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Pakistan Army Act 1952</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United Nations(Security Council) Act 1948</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 xml:space="preserve">The Cooperative </w:t>
      </w:r>
      <w:r w:rsidR="00997724">
        <w:t>Societies</w:t>
      </w:r>
      <w:r>
        <w:t>(Repayment of Loans) Ordinance 1960</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Control Of Narcotic Substances Act 1997</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Public Procurement Regulatory Authority Ordinance 2002</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Public Private Partnership Authority Act 2017</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Petroleum Products(Development Surcharge) Ordinance 1961</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National Counter Terrorism Authority Act 2013</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Islamabad High Court Act 2010</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Financial Institution(Secured Transaction) Act 2016</w:t>
      </w:r>
    </w:p>
    <w:p w:rsidR="004D0D43"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Anti-Terrorism Act 1997</w:t>
      </w:r>
    </w:p>
    <w:p w:rsidR="0012412B" w:rsidRDefault="003F22CA" w:rsidP="004D0D43">
      <w:pPr>
        <w:pStyle w:val="MSGENFONTSTYLENAMETEMPLATEROLENUMBERMSGENFONTSTYLENAMEBYROLETEXT20"/>
        <w:numPr>
          <w:ilvl w:val="0"/>
          <w:numId w:val="39"/>
        </w:numPr>
        <w:shd w:val="clear" w:color="auto" w:fill="auto"/>
        <w:tabs>
          <w:tab w:val="left" w:pos="1070"/>
        </w:tabs>
        <w:spacing w:before="0" w:after="0" w:line="413" w:lineRule="exact"/>
        <w:jc w:val="left"/>
      </w:pPr>
      <w:r>
        <w:t>The Anti-Money Laundering Act 2010</w:t>
      </w:r>
    </w:p>
    <w:p w:rsidR="00100F9F" w:rsidRDefault="00100F9F" w:rsidP="00100F9F">
      <w:pPr>
        <w:pStyle w:val="ListParagraph"/>
        <w:numPr>
          <w:ilvl w:val="1"/>
          <w:numId w:val="42"/>
        </w:numPr>
        <w:ind w:left="1080"/>
        <w:jc w:val="both"/>
      </w:pPr>
      <w:r w:rsidRPr="004D0D43">
        <w:t>The Karachi Port Trust Act 1886</w:t>
      </w:r>
    </w:p>
    <w:p w:rsidR="004D0D43" w:rsidRDefault="00100F9F" w:rsidP="00100F9F">
      <w:pPr>
        <w:pStyle w:val="ListParagraph"/>
        <w:numPr>
          <w:ilvl w:val="1"/>
          <w:numId w:val="42"/>
        </w:numPr>
        <w:ind w:left="1080"/>
        <w:jc w:val="both"/>
      </w:pPr>
      <w:r w:rsidRPr="004D0D43">
        <w:t>Federal Investigation Agency Act 1974</w:t>
      </w:r>
    </w:p>
    <w:p w:rsidR="0012412B" w:rsidRPr="004D0D43" w:rsidRDefault="003F22CA" w:rsidP="004D0D43">
      <w:pPr>
        <w:pStyle w:val="ListParagraph"/>
        <w:numPr>
          <w:ilvl w:val="0"/>
          <w:numId w:val="39"/>
        </w:numPr>
        <w:jc w:val="both"/>
      </w:pPr>
      <w:r w:rsidRPr="004D0D43">
        <w:t xml:space="preserve">Pakistan </w:t>
      </w:r>
      <w:r w:rsidR="00100F9F" w:rsidRPr="004D0D43">
        <w:t>Air force</w:t>
      </w:r>
      <w:r w:rsidRPr="004D0D43">
        <w:t xml:space="preserve"> Act 1953</w:t>
      </w:r>
    </w:p>
    <w:p w:rsidR="0012412B" w:rsidRPr="004D0D43" w:rsidRDefault="003F22CA" w:rsidP="004D0D43">
      <w:pPr>
        <w:pStyle w:val="ListParagraph"/>
        <w:numPr>
          <w:ilvl w:val="0"/>
          <w:numId w:val="39"/>
        </w:numPr>
        <w:jc w:val="both"/>
      </w:pPr>
      <w:r w:rsidRPr="004D0D43">
        <w:t xml:space="preserve">Pakistan Navy </w:t>
      </w:r>
      <w:r w:rsidR="00100F9F" w:rsidRPr="004D0D43">
        <w:t>Ordinance</w:t>
      </w:r>
      <w:r w:rsidRPr="004D0D43">
        <w:t xml:space="preserve"> 1961</w:t>
      </w:r>
    </w:p>
    <w:p w:rsidR="0012412B" w:rsidRPr="004D0D43" w:rsidRDefault="003F22CA" w:rsidP="004D0D43">
      <w:pPr>
        <w:pStyle w:val="ListParagraph"/>
        <w:numPr>
          <w:ilvl w:val="0"/>
          <w:numId w:val="39"/>
        </w:numPr>
        <w:jc w:val="both"/>
      </w:pPr>
      <w:r w:rsidRPr="004D0D43">
        <w:t>The Foreign Exchange Act 1947</w:t>
      </w:r>
    </w:p>
    <w:p w:rsidR="002E2860" w:rsidRDefault="003F22CA" w:rsidP="002E2860">
      <w:pPr>
        <w:pStyle w:val="ListParagraph"/>
        <w:numPr>
          <w:ilvl w:val="0"/>
          <w:numId w:val="39"/>
        </w:numPr>
        <w:jc w:val="both"/>
      </w:pPr>
      <w:r w:rsidRPr="004D0D43">
        <w:t>The Banks Nationalization Act 1974</w:t>
      </w:r>
    </w:p>
    <w:p w:rsidR="0012412B" w:rsidRPr="002E2860" w:rsidRDefault="002E2860" w:rsidP="002E2860">
      <w:pPr>
        <w:pStyle w:val="ListParagraph"/>
        <w:numPr>
          <w:ilvl w:val="0"/>
          <w:numId w:val="39"/>
        </w:numPr>
        <w:jc w:val="both"/>
      </w:pPr>
      <w:r>
        <w:t>Survey and Mapping</w:t>
      </w:r>
    </w:p>
    <w:sectPr w:rsidR="0012412B" w:rsidRPr="002E2860" w:rsidSect="0012412B">
      <w:footerReference w:type="default" r:id="rId82"/>
      <w:pgSz w:w="12240" w:h="15840"/>
      <w:pgMar w:top="1447" w:right="1361" w:bottom="1476" w:left="13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9AB" w:rsidRDefault="002C39AB" w:rsidP="0012412B">
      <w:r>
        <w:separator/>
      </w:r>
    </w:p>
  </w:endnote>
  <w:endnote w:type="continuationSeparator" w:id="1">
    <w:p w:rsidR="002C39AB" w:rsidRDefault="002C39AB" w:rsidP="0012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6C" w:rsidRDefault="00F56F6C">
    <w:pPr>
      <w:rPr>
        <w:sz w:val="2"/>
        <w:szCs w:val="2"/>
      </w:rPr>
    </w:pPr>
    <w:r w:rsidRPr="00026C51">
      <w:pict>
        <v:shapetype id="_x0000_t202" coordsize="21600,21600" o:spt="202" path="m,l,21600r21600,l21600,xe">
          <v:stroke joinstyle="miter"/>
          <v:path gradientshapeok="t" o:connecttype="rect"/>
        </v:shapetype>
        <v:shape id="_x0000_s1026" type="#_x0000_t202" style="position:absolute;margin-left:306.7pt;margin-top:682.55pt;width:4.1pt;height:6.95pt;z-index:-188744064;mso-wrap-style:none;mso-wrap-distance-left:5pt;mso-wrap-distance-right:5pt;mso-position-horizontal-relative:page;mso-position-vertical-relative:page" wrapcoords="0 0" filled="f" stroked="f">
          <v:textbox style="mso-fit-shape-to-text:t" inset="0,0,0,0">
            <w:txbxContent>
              <w:p w:rsidR="00F56F6C" w:rsidRDefault="00F56F6C">
                <w:pPr>
                  <w:pStyle w:val="MSGENFONTSTYLENAMETEMPLATEROLEMSGENFONTSTYLENAMEBYROLERUNNINGTITLE0"/>
                  <w:shd w:val="clear" w:color="auto" w:fill="auto"/>
                  <w:spacing w:line="240" w:lineRule="auto"/>
                </w:pPr>
                <w:r w:rsidRPr="00026C51">
                  <w:fldChar w:fldCharType="begin"/>
                </w:r>
                <w:r>
                  <w:instrText xml:space="preserve"> PAGE \* MERGEFORMAT </w:instrText>
                </w:r>
                <w:r w:rsidRPr="00026C51">
                  <w:fldChar w:fldCharType="separate"/>
                </w:r>
                <w:r w:rsidR="002C39AB" w:rsidRPr="002C39AB">
                  <w:rPr>
                    <w:rStyle w:val="MSGENFONTSTYLENAMETEMPLATEROLEMSGENFONTSTYLENAMEBYROLERUNNINGTITLEMSGENFONTSTYLEMODIFERITALIC"/>
                    <w:b/>
                    <w:bCs/>
                    <w:noProof/>
                  </w:rPr>
                  <w:t>1</w:t>
                </w:r>
                <w:r>
                  <w:rPr>
                    <w:rStyle w:val="MSGENFONTSTYLENAMETEMPLATEROLEMSGENFONTSTYLENAMEBYROLERUNNINGTITLEMSGENFONTSTYLEMODIFERITALIC"/>
                    <w:b/>
                    <w:bCs/>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6C" w:rsidRDefault="00F56F6C">
    <w:pPr>
      <w:rPr>
        <w:sz w:val="2"/>
        <w:szCs w:val="2"/>
      </w:rPr>
    </w:pPr>
    <w:r w:rsidRPr="00026C51">
      <w:pict>
        <v:shapetype id="_x0000_t202" coordsize="21600,21600" o:spt="202" path="m,l,21600r21600,l21600,xe">
          <v:stroke joinstyle="miter"/>
          <v:path gradientshapeok="t" o:connecttype="rect"/>
        </v:shapetype>
        <v:shape id="_x0000_s1034" type="#_x0000_t202" style="position:absolute;margin-left:300.7pt;margin-top:758.9pt;width:10.55pt;height:6.95pt;z-index:-188742014;mso-wrap-style:none;mso-wrap-distance-left:5pt;mso-wrap-distance-right:5pt;mso-position-horizontal-relative:page;mso-position-vertical-relative:page" wrapcoords="0 0" filled="f" stroked="f">
          <v:textbox style="mso-fit-shape-to-text:t" inset="0,0,0,0">
            <w:txbxContent>
              <w:p w:rsidR="00F56F6C" w:rsidRDefault="00F56F6C">
                <w:pPr>
                  <w:pStyle w:val="MSGENFONTSTYLENAMETEMPLATEROLEMSGENFONTSTYLENAMEBYROLERUNNINGTITLE0"/>
                  <w:shd w:val="clear" w:color="auto" w:fill="auto"/>
                  <w:spacing w:line="240" w:lineRule="auto"/>
                </w:pPr>
                <w:fldSimple w:instr=" PAGE \* MERGEFORMAT ">
                  <w:r w:rsidR="0016569F">
                    <w:rPr>
                      <w:noProof/>
                    </w:rPr>
                    <w:t>37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6C" w:rsidRDefault="00F56F6C">
    <w:pPr>
      <w:rPr>
        <w:sz w:val="2"/>
        <w:szCs w:val="2"/>
      </w:rPr>
    </w:pPr>
    <w:r w:rsidRPr="00026C51">
      <w:pict>
        <v:shapetype id="_x0000_t202" coordsize="21600,21600" o:spt="202" path="m,l,21600r21600,l21600,xe">
          <v:stroke joinstyle="miter"/>
          <v:path gradientshapeok="t" o:connecttype="rect"/>
        </v:shapetype>
        <v:shape id="_x0000_s1027" type="#_x0000_t202" style="position:absolute;margin-left:306.7pt;margin-top:682.55pt;width:4.1pt;height:6.95pt;z-index:-188744063;mso-wrap-style:none;mso-wrap-distance-left:5pt;mso-wrap-distance-right:5pt;mso-position-horizontal-relative:page;mso-position-vertical-relative:page" wrapcoords="0 0" filled="f" stroked="f">
          <v:textbox style="mso-next-textbox:#_x0000_s1027;mso-fit-shape-to-text:t" inset="0,0,0,0">
            <w:txbxContent>
              <w:p w:rsidR="00F56F6C" w:rsidRDefault="00F56F6C">
                <w:pPr>
                  <w:pStyle w:val="MSGENFONTSTYLENAMETEMPLATEROLEMSGENFONTSTYLENAMEBYROLERUNNINGTITLE0"/>
                  <w:shd w:val="clear" w:color="auto" w:fill="auto"/>
                  <w:spacing w:line="240" w:lineRule="auto"/>
                </w:pPr>
                <w:r w:rsidRPr="00026C51">
                  <w:fldChar w:fldCharType="begin"/>
                </w:r>
                <w:r>
                  <w:instrText xml:space="preserve"> PAGE \* MERGEFORMAT </w:instrText>
                </w:r>
                <w:r w:rsidRPr="00026C51">
                  <w:fldChar w:fldCharType="separate"/>
                </w:r>
                <w:r w:rsidR="0016569F" w:rsidRPr="0016569F">
                  <w:rPr>
                    <w:rStyle w:val="MSGENFONTSTYLENAMETEMPLATEROLEMSGENFONTSTYLENAMEBYROLERUNNINGTITLEMSGENFONTSTYLEMODIFERITALIC"/>
                    <w:b/>
                    <w:bCs/>
                    <w:noProof/>
                  </w:rPr>
                  <w:t>43</w:t>
                </w:r>
                <w:r>
                  <w:rPr>
                    <w:rStyle w:val="MSGENFONTSTYLENAMETEMPLATEROLEMSGENFONTSTYLENAMEBYROLERUNNINGTITLEMSGENFONTSTYLEMODIFERITALIC"/>
                    <w:b/>
                    <w:bCs/>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3071"/>
      <w:docPartObj>
        <w:docPartGallery w:val="Page Numbers (Bottom of Page)"/>
        <w:docPartUnique/>
      </w:docPartObj>
    </w:sdtPr>
    <w:sdtContent>
      <w:p w:rsidR="00F56F6C" w:rsidRDefault="00F56F6C">
        <w:pPr>
          <w:pStyle w:val="Footer"/>
          <w:jc w:val="center"/>
        </w:pPr>
        <w:r w:rsidRPr="00DD2AAB">
          <w:rPr>
            <w:i/>
            <w:iCs/>
          </w:rPr>
          <w:fldChar w:fldCharType="begin"/>
        </w:r>
        <w:r w:rsidRPr="00DD2AAB">
          <w:rPr>
            <w:i/>
            <w:iCs/>
          </w:rPr>
          <w:instrText xml:space="preserve"> PAGE   \* MERGEFORMAT </w:instrText>
        </w:r>
        <w:r w:rsidRPr="00DD2AAB">
          <w:rPr>
            <w:i/>
            <w:iCs/>
          </w:rPr>
          <w:fldChar w:fldCharType="separate"/>
        </w:r>
        <w:r w:rsidR="0016569F">
          <w:rPr>
            <w:i/>
            <w:iCs/>
            <w:noProof/>
          </w:rPr>
          <w:t>46</w:t>
        </w:r>
        <w:r w:rsidRPr="00DD2AAB">
          <w:rPr>
            <w:i/>
            <w:iCs/>
          </w:rPr>
          <w:fldChar w:fldCharType="end"/>
        </w:r>
      </w:p>
    </w:sdtContent>
  </w:sdt>
  <w:p w:rsidR="00F56F6C" w:rsidRDefault="00F56F6C" w:rsidP="00317B5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9AB" w:rsidRDefault="002C39AB"/>
  </w:footnote>
  <w:footnote w:type="continuationSeparator" w:id="1">
    <w:p w:rsidR="002C39AB" w:rsidRDefault="002C39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171"/>
    <w:multiLevelType w:val="multilevel"/>
    <w:tmpl w:val="6504D1C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20444"/>
    <w:multiLevelType w:val="hybridMultilevel"/>
    <w:tmpl w:val="82940864"/>
    <w:lvl w:ilvl="0" w:tplc="0409001B">
      <w:start w:val="1"/>
      <w:numFmt w:val="lowerRoman"/>
      <w:lvlText w:val="%1."/>
      <w:lvlJc w:val="right"/>
      <w:pPr>
        <w:ind w:left="1727" w:hanging="360"/>
      </w:pPr>
    </w:lvl>
    <w:lvl w:ilvl="1" w:tplc="04090019" w:tentative="1">
      <w:start w:val="1"/>
      <w:numFmt w:val="lowerLetter"/>
      <w:lvlText w:val="%2."/>
      <w:lvlJc w:val="left"/>
      <w:pPr>
        <w:ind w:left="2447" w:hanging="360"/>
      </w:pPr>
    </w:lvl>
    <w:lvl w:ilvl="2" w:tplc="0409001B" w:tentative="1">
      <w:start w:val="1"/>
      <w:numFmt w:val="lowerRoman"/>
      <w:lvlText w:val="%3."/>
      <w:lvlJc w:val="right"/>
      <w:pPr>
        <w:ind w:left="3167" w:hanging="180"/>
      </w:pPr>
    </w:lvl>
    <w:lvl w:ilvl="3" w:tplc="0409000F" w:tentative="1">
      <w:start w:val="1"/>
      <w:numFmt w:val="decimal"/>
      <w:lvlText w:val="%4."/>
      <w:lvlJc w:val="left"/>
      <w:pPr>
        <w:ind w:left="3887" w:hanging="360"/>
      </w:pPr>
    </w:lvl>
    <w:lvl w:ilvl="4" w:tplc="04090019" w:tentative="1">
      <w:start w:val="1"/>
      <w:numFmt w:val="lowerLetter"/>
      <w:lvlText w:val="%5."/>
      <w:lvlJc w:val="left"/>
      <w:pPr>
        <w:ind w:left="4607" w:hanging="360"/>
      </w:pPr>
    </w:lvl>
    <w:lvl w:ilvl="5" w:tplc="0409001B" w:tentative="1">
      <w:start w:val="1"/>
      <w:numFmt w:val="lowerRoman"/>
      <w:lvlText w:val="%6."/>
      <w:lvlJc w:val="right"/>
      <w:pPr>
        <w:ind w:left="5327" w:hanging="180"/>
      </w:pPr>
    </w:lvl>
    <w:lvl w:ilvl="6" w:tplc="0409000F" w:tentative="1">
      <w:start w:val="1"/>
      <w:numFmt w:val="decimal"/>
      <w:lvlText w:val="%7."/>
      <w:lvlJc w:val="left"/>
      <w:pPr>
        <w:ind w:left="6047" w:hanging="360"/>
      </w:pPr>
    </w:lvl>
    <w:lvl w:ilvl="7" w:tplc="04090019" w:tentative="1">
      <w:start w:val="1"/>
      <w:numFmt w:val="lowerLetter"/>
      <w:lvlText w:val="%8."/>
      <w:lvlJc w:val="left"/>
      <w:pPr>
        <w:ind w:left="6767" w:hanging="360"/>
      </w:pPr>
    </w:lvl>
    <w:lvl w:ilvl="8" w:tplc="0409001B" w:tentative="1">
      <w:start w:val="1"/>
      <w:numFmt w:val="lowerRoman"/>
      <w:lvlText w:val="%9."/>
      <w:lvlJc w:val="right"/>
      <w:pPr>
        <w:ind w:left="7487" w:hanging="180"/>
      </w:pPr>
    </w:lvl>
  </w:abstractNum>
  <w:abstractNum w:abstractNumId="2">
    <w:nsid w:val="056054AC"/>
    <w:multiLevelType w:val="multilevel"/>
    <w:tmpl w:val="487401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675DC"/>
    <w:multiLevelType w:val="multilevel"/>
    <w:tmpl w:val="7B780E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536426"/>
    <w:multiLevelType w:val="hybridMultilevel"/>
    <w:tmpl w:val="C3CAA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523CA"/>
    <w:multiLevelType w:val="multilevel"/>
    <w:tmpl w:val="51106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7295F"/>
    <w:multiLevelType w:val="multilevel"/>
    <w:tmpl w:val="B1B2AD4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275092"/>
    <w:multiLevelType w:val="multilevel"/>
    <w:tmpl w:val="4F64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E70576"/>
    <w:multiLevelType w:val="multilevel"/>
    <w:tmpl w:val="7FB849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E45F5"/>
    <w:multiLevelType w:val="multilevel"/>
    <w:tmpl w:val="301633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019C4"/>
    <w:multiLevelType w:val="multilevel"/>
    <w:tmpl w:val="C7604C5A"/>
    <w:lvl w:ilvl="0">
      <w:start w:val="1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F4420"/>
    <w:multiLevelType w:val="multilevel"/>
    <w:tmpl w:val="A010F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1C22F0"/>
    <w:multiLevelType w:val="multilevel"/>
    <w:tmpl w:val="FA9E1892"/>
    <w:lvl w:ilvl="0">
      <w:start w:val="3"/>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9202E6"/>
    <w:multiLevelType w:val="multilevel"/>
    <w:tmpl w:val="AFA0055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5577F"/>
    <w:multiLevelType w:val="hybridMultilevel"/>
    <w:tmpl w:val="C4D6C1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37CCD"/>
    <w:multiLevelType w:val="multilevel"/>
    <w:tmpl w:val="2398D6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77527"/>
    <w:multiLevelType w:val="multilevel"/>
    <w:tmpl w:val="4964F17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A4C27"/>
    <w:multiLevelType w:val="multilevel"/>
    <w:tmpl w:val="7D8E5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30C20"/>
    <w:multiLevelType w:val="multilevel"/>
    <w:tmpl w:val="A1163BD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E2841"/>
    <w:multiLevelType w:val="multilevel"/>
    <w:tmpl w:val="16B209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27B40"/>
    <w:multiLevelType w:val="multilevel"/>
    <w:tmpl w:val="2F4CD3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9C77FE"/>
    <w:multiLevelType w:val="hybridMultilevel"/>
    <w:tmpl w:val="5A56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7053B"/>
    <w:multiLevelType w:val="multilevel"/>
    <w:tmpl w:val="A51CA8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start w:val="1"/>
      <w:numFmt w:val="lowerRoman"/>
      <w:lvlText w:val="%3."/>
      <w:lvlJc w:val="righ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CA48B1"/>
    <w:multiLevelType w:val="multilevel"/>
    <w:tmpl w:val="C01A4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7522E"/>
    <w:multiLevelType w:val="multilevel"/>
    <w:tmpl w:val="095673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080BF7"/>
    <w:multiLevelType w:val="multilevel"/>
    <w:tmpl w:val="68A28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8006AB"/>
    <w:multiLevelType w:val="hybridMultilevel"/>
    <w:tmpl w:val="E8D6FFB2"/>
    <w:lvl w:ilvl="0" w:tplc="0409001B">
      <w:start w:val="1"/>
      <w:numFmt w:val="lowerRoman"/>
      <w:lvlText w:val="%1."/>
      <w:lvlJc w:val="righ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nsid w:val="49C55D09"/>
    <w:multiLevelType w:val="multilevel"/>
    <w:tmpl w:val="D6F06E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F85838"/>
    <w:multiLevelType w:val="multilevel"/>
    <w:tmpl w:val="2DBE3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950157"/>
    <w:multiLevelType w:val="hybridMultilevel"/>
    <w:tmpl w:val="3738E3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3595678"/>
    <w:multiLevelType w:val="hybridMultilevel"/>
    <w:tmpl w:val="02EEADE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C511A8"/>
    <w:multiLevelType w:val="hybridMultilevel"/>
    <w:tmpl w:val="2D3A80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367B1"/>
    <w:multiLevelType w:val="multilevel"/>
    <w:tmpl w:val="7988D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C91D9E"/>
    <w:multiLevelType w:val="multilevel"/>
    <w:tmpl w:val="E21E3B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204B33"/>
    <w:multiLevelType w:val="multilevel"/>
    <w:tmpl w:val="755E267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EE7786"/>
    <w:multiLevelType w:val="hybridMultilevel"/>
    <w:tmpl w:val="68C60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D00A2"/>
    <w:multiLevelType w:val="multilevel"/>
    <w:tmpl w:val="CEF4ED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E5756C"/>
    <w:multiLevelType w:val="multilevel"/>
    <w:tmpl w:val="F0F47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306F69"/>
    <w:multiLevelType w:val="multilevel"/>
    <w:tmpl w:val="CC2A0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176B46"/>
    <w:multiLevelType w:val="multilevel"/>
    <w:tmpl w:val="47724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CA4C25"/>
    <w:multiLevelType w:val="multilevel"/>
    <w:tmpl w:val="DE6C6F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730A08"/>
    <w:multiLevelType w:val="hybridMultilevel"/>
    <w:tmpl w:val="FA9253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13"/>
  </w:num>
  <w:num w:numId="4">
    <w:abstractNumId w:val="16"/>
  </w:num>
  <w:num w:numId="5">
    <w:abstractNumId w:val="20"/>
  </w:num>
  <w:num w:numId="6">
    <w:abstractNumId w:val="32"/>
  </w:num>
  <w:num w:numId="7">
    <w:abstractNumId w:val="17"/>
  </w:num>
  <w:num w:numId="8">
    <w:abstractNumId w:val="11"/>
  </w:num>
  <w:num w:numId="9">
    <w:abstractNumId w:val="33"/>
  </w:num>
  <w:num w:numId="10">
    <w:abstractNumId w:val="34"/>
  </w:num>
  <w:num w:numId="11">
    <w:abstractNumId w:val="9"/>
  </w:num>
  <w:num w:numId="12">
    <w:abstractNumId w:val="27"/>
  </w:num>
  <w:num w:numId="13">
    <w:abstractNumId w:val="3"/>
  </w:num>
  <w:num w:numId="14">
    <w:abstractNumId w:val="23"/>
  </w:num>
  <w:num w:numId="15">
    <w:abstractNumId w:val="37"/>
  </w:num>
  <w:num w:numId="16">
    <w:abstractNumId w:val="7"/>
  </w:num>
  <w:num w:numId="17">
    <w:abstractNumId w:val="40"/>
  </w:num>
  <w:num w:numId="18">
    <w:abstractNumId w:val="24"/>
  </w:num>
  <w:num w:numId="19">
    <w:abstractNumId w:val="25"/>
  </w:num>
  <w:num w:numId="20">
    <w:abstractNumId w:val="28"/>
  </w:num>
  <w:num w:numId="21">
    <w:abstractNumId w:val="0"/>
  </w:num>
  <w:num w:numId="22">
    <w:abstractNumId w:val="19"/>
  </w:num>
  <w:num w:numId="23">
    <w:abstractNumId w:val="10"/>
  </w:num>
  <w:num w:numId="24">
    <w:abstractNumId w:val="5"/>
  </w:num>
  <w:num w:numId="25">
    <w:abstractNumId w:val="8"/>
  </w:num>
  <w:num w:numId="26">
    <w:abstractNumId w:val="15"/>
  </w:num>
  <w:num w:numId="27">
    <w:abstractNumId w:val="18"/>
  </w:num>
  <w:num w:numId="28">
    <w:abstractNumId w:val="6"/>
  </w:num>
  <w:num w:numId="29">
    <w:abstractNumId w:val="2"/>
  </w:num>
  <w:num w:numId="30">
    <w:abstractNumId w:val="12"/>
  </w:num>
  <w:num w:numId="31">
    <w:abstractNumId w:val="39"/>
  </w:num>
  <w:num w:numId="32">
    <w:abstractNumId w:val="26"/>
  </w:num>
  <w:num w:numId="33">
    <w:abstractNumId w:val="35"/>
  </w:num>
  <w:num w:numId="34">
    <w:abstractNumId w:val="31"/>
  </w:num>
  <w:num w:numId="35">
    <w:abstractNumId w:val="14"/>
  </w:num>
  <w:num w:numId="36">
    <w:abstractNumId w:val="1"/>
  </w:num>
  <w:num w:numId="37">
    <w:abstractNumId w:val="22"/>
  </w:num>
  <w:num w:numId="38">
    <w:abstractNumId w:val="21"/>
  </w:num>
  <w:num w:numId="39">
    <w:abstractNumId w:val="29"/>
  </w:num>
  <w:num w:numId="40">
    <w:abstractNumId w:val="4"/>
  </w:num>
  <w:num w:numId="41">
    <w:abstractNumId w:val="4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81"/>
  <w:drawingGridVerticalSpacing w:val="181"/>
  <w:characterSpacingControl w:val="compressPunctuation"/>
  <w:savePreviewPicture/>
  <w:hdrShapeDefaults>
    <o:shapedefaults v:ext="edit" spidmax="18434"/>
    <o:shapelayout v:ext="edit">
      <o:idmap v:ext="edit" data="1"/>
    </o:shapelayout>
  </w:hdrShapeDefaults>
  <w:footnotePr>
    <w:footnote w:id="0"/>
    <w:footnote w:id="1"/>
  </w:footnotePr>
  <w:endnotePr>
    <w:endnote w:id="0"/>
    <w:endnote w:id="1"/>
  </w:endnotePr>
  <w:compat>
    <w:doNotExpandShiftReturn/>
  </w:compat>
  <w:rsids>
    <w:rsidRoot w:val="0012412B"/>
    <w:rsid w:val="00002F3B"/>
    <w:rsid w:val="00021DEB"/>
    <w:rsid w:val="00026C51"/>
    <w:rsid w:val="00031B25"/>
    <w:rsid w:val="00043E4D"/>
    <w:rsid w:val="00055F07"/>
    <w:rsid w:val="00062E5B"/>
    <w:rsid w:val="00070056"/>
    <w:rsid w:val="000778B0"/>
    <w:rsid w:val="00093DDB"/>
    <w:rsid w:val="00096C01"/>
    <w:rsid w:val="00097126"/>
    <w:rsid w:val="000A2302"/>
    <w:rsid w:val="000D4788"/>
    <w:rsid w:val="00100F9F"/>
    <w:rsid w:val="00121EF5"/>
    <w:rsid w:val="0012412B"/>
    <w:rsid w:val="00140D7C"/>
    <w:rsid w:val="0016569F"/>
    <w:rsid w:val="0017436F"/>
    <w:rsid w:val="001777C8"/>
    <w:rsid w:val="00181363"/>
    <w:rsid w:val="00183B97"/>
    <w:rsid w:val="00195F5E"/>
    <w:rsid w:val="001B2A54"/>
    <w:rsid w:val="001B6B0C"/>
    <w:rsid w:val="001B714D"/>
    <w:rsid w:val="001C1118"/>
    <w:rsid w:val="001F4591"/>
    <w:rsid w:val="00202FC1"/>
    <w:rsid w:val="00203F13"/>
    <w:rsid w:val="002264D5"/>
    <w:rsid w:val="00227821"/>
    <w:rsid w:val="00246233"/>
    <w:rsid w:val="00246A1C"/>
    <w:rsid w:val="00264BCA"/>
    <w:rsid w:val="002653E2"/>
    <w:rsid w:val="002A31A6"/>
    <w:rsid w:val="002B66E5"/>
    <w:rsid w:val="002C399B"/>
    <w:rsid w:val="002C39AB"/>
    <w:rsid w:val="002D493F"/>
    <w:rsid w:val="002D686E"/>
    <w:rsid w:val="002E2860"/>
    <w:rsid w:val="00317B53"/>
    <w:rsid w:val="0034293F"/>
    <w:rsid w:val="0035375B"/>
    <w:rsid w:val="00354D6A"/>
    <w:rsid w:val="003627A7"/>
    <w:rsid w:val="00367B4A"/>
    <w:rsid w:val="00372C18"/>
    <w:rsid w:val="0037436E"/>
    <w:rsid w:val="0039349C"/>
    <w:rsid w:val="00395AFB"/>
    <w:rsid w:val="003A5AAB"/>
    <w:rsid w:val="003C72DA"/>
    <w:rsid w:val="003D1DA0"/>
    <w:rsid w:val="003F22CA"/>
    <w:rsid w:val="00402287"/>
    <w:rsid w:val="00442C26"/>
    <w:rsid w:val="00452093"/>
    <w:rsid w:val="00463A6F"/>
    <w:rsid w:val="00466678"/>
    <w:rsid w:val="0049409B"/>
    <w:rsid w:val="004A5336"/>
    <w:rsid w:val="004D0D43"/>
    <w:rsid w:val="004F1A52"/>
    <w:rsid w:val="00501352"/>
    <w:rsid w:val="0050192A"/>
    <w:rsid w:val="005031D8"/>
    <w:rsid w:val="00514BC1"/>
    <w:rsid w:val="0052168C"/>
    <w:rsid w:val="00565083"/>
    <w:rsid w:val="00594B9E"/>
    <w:rsid w:val="0059589C"/>
    <w:rsid w:val="0059688B"/>
    <w:rsid w:val="00597FC2"/>
    <w:rsid w:val="005A77BE"/>
    <w:rsid w:val="005B60FD"/>
    <w:rsid w:val="005C1332"/>
    <w:rsid w:val="005C1F83"/>
    <w:rsid w:val="005C3CD9"/>
    <w:rsid w:val="005C4882"/>
    <w:rsid w:val="005D625A"/>
    <w:rsid w:val="005E017F"/>
    <w:rsid w:val="005E735D"/>
    <w:rsid w:val="005F0AA1"/>
    <w:rsid w:val="00603DC8"/>
    <w:rsid w:val="006208F7"/>
    <w:rsid w:val="00630593"/>
    <w:rsid w:val="0063253B"/>
    <w:rsid w:val="00635178"/>
    <w:rsid w:val="006448CF"/>
    <w:rsid w:val="00646A79"/>
    <w:rsid w:val="006505C7"/>
    <w:rsid w:val="0065206B"/>
    <w:rsid w:val="00653E98"/>
    <w:rsid w:val="00663DCA"/>
    <w:rsid w:val="00674688"/>
    <w:rsid w:val="00675E3C"/>
    <w:rsid w:val="0068433B"/>
    <w:rsid w:val="006C204C"/>
    <w:rsid w:val="006D0F71"/>
    <w:rsid w:val="006E7451"/>
    <w:rsid w:val="006F1CE9"/>
    <w:rsid w:val="00706E8E"/>
    <w:rsid w:val="0071515B"/>
    <w:rsid w:val="007255D7"/>
    <w:rsid w:val="00732D4B"/>
    <w:rsid w:val="00744506"/>
    <w:rsid w:val="0077082F"/>
    <w:rsid w:val="0079310C"/>
    <w:rsid w:val="00797C32"/>
    <w:rsid w:val="007A2BEE"/>
    <w:rsid w:val="007A6866"/>
    <w:rsid w:val="007B4C61"/>
    <w:rsid w:val="007C4CBC"/>
    <w:rsid w:val="007D1154"/>
    <w:rsid w:val="007D598B"/>
    <w:rsid w:val="007E1F1B"/>
    <w:rsid w:val="007F05EF"/>
    <w:rsid w:val="00800C3A"/>
    <w:rsid w:val="0081049C"/>
    <w:rsid w:val="00811197"/>
    <w:rsid w:val="00815215"/>
    <w:rsid w:val="00826F24"/>
    <w:rsid w:val="00854F05"/>
    <w:rsid w:val="00856C35"/>
    <w:rsid w:val="00892F5F"/>
    <w:rsid w:val="008A46D5"/>
    <w:rsid w:val="008C3C05"/>
    <w:rsid w:val="008C72B0"/>
    <w:rsid w:val="008F1172"/>
    <w:rsid w:val="00900427"/>
    <w:rsid w:val="00901EBD"/>
    <w:rsid w:val="00902C11"/>
    <w:rsid w:val="0090326F"/>
    <w:rsid w:val="009143AE"/>
    <w:rsid w:val="009652EA"/>
    <w:rsid w:val="0099049C"/>
    <w:rsid w:val="00997724"/>
    <w:rsid w:val="009B022F"/>
    <w:rsid w:val="009D2B39"/>
    <w:rsid w:val="009D723A"/>
    <w:rsid w:val="009F3393"/>
    <w:rsid w:val="009F51FE"/>
    <w:rsid w:val="00A04E43"/>
    <w:rsid w:val="00A22469"/>
    <w:rsid w:val="00A25997"/>
    <w:rsid w:val="00A36B60"/>
    <w:rsid w:val="00A51A47"/>
    <w:rsid w:val="00A906A3"/>
    <w:rsid w:val="00AA5D1E"/>
    <w:rsid w:val="00AB4363"/>
    <w:rsid w:val="00AB535B"/>
    <w:rsid w:val="00AE6373"/>
    <w:rsid w:val="00AF78D5"/>
    <w:rsid w:val="00B004EF"/>
    <w:rsid w:val="00B05CAC"/>
    <w:rsid w:val="00B3174B"/>
    <w:rsid w:val="00B3358C"/>
    <w:rsid w:val="00B47E80"/>
    <w:rsid w:val="00B6721E"/>
    <w:rsid w:val="00B75889"/>
    <w:rsid w:val="00B96153"/>
    <w:rsid w:val="00BA66F4"/>
    <w:rsid w:val="00BB65AA"/>
    <w:rsid w:val="00BB7933"/>
    <w:rsid w:val="00BC1C67"/>
    <w:rsid w:val="00BC5C07"/>
    <w:rsid w:val="00BF1854"/>
    <w:rsid w:val="00BF50E2"/>
    <w:rsid w:val="00BF60CF"/>
    <w:rsid w:val="00C02166"/>
    <w:rsid w:val="00C206B0"/>
    <w:rsid w:val="00C25A2B"/>
    <w:rsid w:val="00C51FC7"/>
    <w:rsid w:val="00C555F0"/>
    <w:rsid w:val="00C56D60"/>
    <w:rsid w:val="00C57478"/>
    <w:rsid w:val="00C64AAB"/>
    <w:rsid w:val="00C657C1"/>
    <w:rsid w:val="00C86C61"/>
    <w:rsid w:val="00CA6792"/>
    <w:rsid w:val="00CB1C60"/>
    <w:rsid w:val="00CC529F"/>
    <w:rsid w:val="00CD16F7"/>
    <w:rsid w:val="00D047E0"/>
    <w:rsid w:val="00D04F00"/>
    <w:rsid w:val="00D27580"/>
    <w:rsid w:val="00D4778A"/>
    <w:rsid w:val="00D522C7"/>
    <w:rsid w:val="00D83FB2"/>
    <w:rsid w:val="00D92184"/>
    <w:rsid w:val="00D955AD"/>
    <w:rsid w:val="00DA4551"/>
    <w:rsid w:val="00DB2ECC"/>
    <w:rsid w:val="00DD0CF0"/>
    <w:rsid w:val="00DD2AAB"/>
    <w:rsid w:val="00DF211E"/>
    <w:rsid w:val="00DF531C"/>
    <w:rsid w:val="00E12E32"/>
    <w:rsid w:val="00E244C2"/>
    <w:rsid w:val="00E9150A"/>
    <w:rsid w:val="00E970C0"/>
    <w:rsid w:val="00EA43BC"/>
    <w:rsid w:val="00EB38E7"/>
    <w:rsid w:val="00ED3F79"/>
    <w:rsid w:val="00F167A8"/>
    <w:rsid w:val="00F55D01"/>
    <w:rsid w:val="00F56F6C"/>
    <w:rsid w:val="00F67A27"/>
    <w:rsid w:val="00F805B4"/>
    <w:rsid w:val="00F90824"/>
    <w:rsid w:val="00F94F10"/>
    <w:rsid w:val="00FA1473"/>
    <w:rsid w:val="00FB6175"/>
    <w:rsid w:val="00FE6A0E"/>
    <w:rsid w:val="00FF59D5"/>
    <w:rsid w:val="00FF66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412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12412B"/>
    <w:rPr>
      <w:b/>
      <w:bCs/>
      <w:i w:val="0"/>
      <w:iCs w:val="0"/>
      <w:smallCaps w:val="0"/>
      <w:strike w:val="0"/>
      <w:sz w:val="28"/>
      <w:szCs w:val="2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12412B"/>
    <w:rPr>
      <w:b/>
      <w:bCs/>
      <w:i w:val="0"/>
      <w:iCs w:val="0"/>
      <w:smallCaps w:val="0"/>
      <w:strike w:val="0"/>
      <w:sz w:val="20"/>
      <w:szCs w:val="20"/>
      <w:u w:val="none"/>
    </w:rPr>
  </w:style>
  <w:style w:type="character" w:customStyle="1" w:styleId="MSGENFONTSTYLENAMETEMPLATEROLEMSGENFONTSTYLENAMEBYROLERUNNINGTITLEMSGENFONTSTYLEMODIFERITALIC">
    <w:name w:val="MSG_EN_FONT_STYLE_NAME_TEMPLATE_ROLE MSG_EN_FONT_STYLE_NAME_BY_ROLE_RUNNING_TITLE + MSG_EN_FONT_STYLE_MODIFER_ITALIC"/>
    <w:basedOn w:val="MSGENFONTSTYLENAMETEMPLATEROLEMSGENFONTSTYLENAMEBYROLERUNNINGTITLE"/>
    <w:rsid w:val="0012412B"/>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412B"/>
    <w:rPr>
      <w:b w:val="0"/>
      <w:bCs w:val="0"/>
      <w:i w:val="0"/>
      <w:iCs w:val="0"/>
      <w:smallCaps w:val="0"/>
      <w:strike w:val="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12412B"/>
    <w:rPr>
      <w:b/>
      <w:bCs/>
      <w:i/>
      <w:iCs/>
      <w:smallCaps w:val="0"/>
      <w:strike w:val="0"/>
      <w:sz w:val="26"/>
      <w:szCs w:val="26"/>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sid w:val="0012412B"/>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12412B"/>
    <w:rPr>
      <w:b/>
      <w:bCs/>
      <w:i w:val="0"/>
      <w:iCs w:val="0"/>
      <w:smallCaps w:val="0"/>
      <w:strike w:val="0"/>
      <w:sz w:val="22"/>
      <w:szCs w:val="22"/>
      <w:u w:val="none"/>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sid w:val="0012412B"/>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1241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BOLD"/>
    <w:basedOn w:val="MSGENFONTSTYLENAMETEMPLATEROLENUMBERMSGENFONTSTYLENAMEBYROLETEXT2"/>
    <w:rsid w:val="0012412B"/>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BOLD"/>
    <w:basedOn w:val="MSGENFONTSTYLENAMETEMPLATEROLENUMBERMSGENFONTSTYLENAMEBYROLETEXT2"/>
    <w:rsid w:val="0012412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12412B"/>
    <w:rPr>
      <w:b/>
      <w:bCs/>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sid w:val="0012412B"/>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aliases w:val="MSG_EN_FONT_STYLE_MODIFER_NOT_ITALIC"/>
    <w:basedOn w:val="MSGENFONTSTYLENAMETEMPLATEROLENUMBERMSGENFONTSTYLENAMEBYROLETEXT4"/>
    <w:rsid w:val="0012412B"/>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MSGENFONTSTYLENAMETEMPLATEROLENUMBERMSGENFONTSTYLENAMEBYROLETEXT41">
    <w:name w:val="MSG_EN_FONT_STYLE_NAME_TEMPLATE_ROLE_NUMBER MSG_EN_FONT_STYLE_NAME_BY_ROLE_TEXT 4"/>
    <w:basedOn w:val="MSGENFONTSTYLENAMETEMPLATEROLENUMBERMSGENFONTSTYLENAMEBYROLETEXT4"/>
    <w:rsid w:val="0012412B"/>
    <w:rPr>
      <w:rFonts w:ascii="Times New Roman" w:eastAsia="Times New Roman" w:hAnsi="Times New Roman" w:cs="Times New Roman"/>
      <w:b/>
      <w:bCs/>
      <w:i/>
      <w:iCs/>
      <w:smallCaps w:val="0"/>
      <w:strike w:val="0"/>
      <w:color w:val="000000"/>
      <w:spacing w:val="0"/>
      <w:w w:val="100"/>
      <w:position w:val="0"/>
      <w:sz w:val="22"/>
      <w:szCs w:val="22"/>
      <w:u w:val="single"/>
      <w:lang w:val="en-US" w:eastAsia="en-US" w:bidi="en-US"/>
    </w:rPr>
  </w:style>
  <w:style w:type="character" w:customStyle="1" w:styleId="MSGENFONTSTYLENAMETEMPLATEROLELEVELMSGENFONTSTYLENAMEBYROLEHEADING3MSGENFONTSTYLEMODIFERSIZE12">
    <w:name w:val="MSG_EN_FONT_STYLE_NAME_TEMPLATE_ROLE_LEVEL MSG_EN_FONT_STYLE_NAME_BY_ROLE_HEADING 3 + MSG_EN_FONT_STYLE_MODIFER_SIZE 12"/>
    <w:aliases w:val="MSG_EN_FONT_STYLE_MODIFER_NOT_BOLD"/>
    <w:basedOn w:val="MSGENFONTSTYLENAMETEMPLATEROLELEVELMSGENFONTSTYLENAMEBYROLEHEADING3"/>
    <w:rsid w:val="0012412B"/>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SIZE110">
    <w:name w:val="MSG_EN_FONT_STYLE_NAME_TEMPLATE_ROLE_NUMBER MSG_EN_FONT_STYLE_NAME_BY_ROLE_TEXT 2 + MSG_EN_FONT_STYLE_MODIFER_SIZE 11"/>
    <w:basedOn w:val="MSGENFONTSTYLENAMETEMPLATEROLENUMBERMSGENFONTSTYLENAMEBYROLETEXT2"/>
    <w:rsid w:val="001241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1">
    <w:name w:val="MSG_EN_FONT_STYLE_NAME_TEMPLATE_ROLE_NUMBER MSG_EN_FONT_STYLE_NAME_BY_ROLE_TEXT 2 + MSG_EN_FONT_STYLE_MODIFER_SIZE 11"/>
    <w:aliases w:val="MSG_EN_FONT_STYLE_MODIFER_BOLD"/>
    <w:basedOn w:val="MSGENFONTSTYLENAMETEMPLATEROLENUMBERMSGENFONTSTYLENAMEBYROLETEXT2"/>
    <w:rsid w:val="0012412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LEVELMSGENFONTSTYLENAMEBYROLEHEADING3MSGENFONTSTYLEMODIFERSIZE120">
    <w:name w:val="MSG_EN_FONT_STYLE_NAME_TEMPLATE_ROLE_LEVEL MSG_EN_FONT_STYLE_NAME_BY_ROLE_HEADING 3 + MSG_EN_FONT_STYLE_MODIFER_SIZE 12"/>
    <w:aliases w:val="MSG_EN_FONT_STYLE_MODIFER_NOT_BOLD"/>
    <w:basedOn w:val="MSGENFONTSTYLENAMETEMPLATEROLELEVELMSGENFONTSTYLENAMEBYROLEHEADING3"/>
    <w:rsid w:val="0012412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12412B"/>
    <w:rPr>
      <w:b/>
      <w:bCs/>
      <w:i w:val="0"/>
      <w:iCs w:val="0"/>
      <w:smallCaps w:val="0"/>
      <w:strike w:val="0"/>
      <w:sz w:val="22"/>
      <w:szCs w:val="22"/>
      <w:u w:val="none"/>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sid w:val="0012412B"/>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12412B"/>
    <w:rPr>
      <w:b/>
      <w:bCs/>
      <w:i w:val="0"/>
      <w:iCs w:val="0"/>
      <w:smallCaps w:val="0"/>
      <w:strike w:val="0"/>
      <w:sz w:val="26"/>
      <w:szCs w:val="26"/>
      <w:u w:val="none"/>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sid w:val="0012412B"/>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sid w:val="0012412B"/>
    <w:rPr>
      <w:b/>
      <w:bCs/>
      <w:i w:val="0"/>
      <w:iCs w:val="0"/>
      <w:smallCaps w:val="0"/>
      <w:strike w:val="0"/>
      <w:sz w:val="28"/>
      <w:szCs w:val="28"/>
      <w:u w:val="none"/>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12412B"/>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NAMEArial0">
    <w:name w:val="MSG_EN_FONT_STYLE_NAME_TEMPLATE_ROLE_NUMBER MSG_EN_FONT_STYLE_NAME_BY_ROLE_TEXT 2 + MSG_EN_FONT_STYLE_MODIFER_NAME Arial"/>
    <w:aliases w:val="MSG_EN_FONT_STYLE_MODIFER_SIZE 9,MSG_EN_FONT_STYLE_MODIFER_BOLD"/>
    <w:basedOn w:val="MSGENFONTSTYLENAMETEMPLATEROLENUMBERMSGENFONTSTYLENAMEBYROLETEXT2"/>
    <w:rsid w:val="0012412B"/>
    <w:rPr>
      <w:rFonts w:ascii="Arial" w:eastAsia="Arial" w:hAnsi="Arial" w:cs="Arial"/>
      <w:b/>
      <w:bCs/>
      <w:i w:val="0"/>
      <w:iCs w:val="0"/>
      <w:smallCaps w:val="0"/>
      <w:strike w:val="0"/>
      <w:color w:val="818181"/>
      <w:spacing w:val="0"/>
      <w:w w:val="100"/>
      <w:position w:val="0"/>
      <w:sz w:val="18"/>
      <w:szCs w:val="18"/>
      <w:u w:val="none"/>
      <w:lang w:val="en-US" w:eastAsia="en-US" w:bidi="en-US"/>
    </w:rPr>
  </w:style>
  <w:style w:type="character" w:customStyle="1" w:styleId="MSGENFONTSTYLENAMETEMPLATEROLENUMBERMSGENFONTSTYLENAMEBYROLETEXT2MSGENFONTSTYLEMODIFERNAMEArial1">
    <w:name w:val="MSG_EN_FONT_STYLE_NAME_TEMPLATE_ROLE_NUMBER MSG_EN_FONT_STYLE_NAME_BY_ROLE_TEXT 2 + MSG_EN_FONT_STYLE_MODIFER_NAME Arial"/>
    <w:aliases w:val="MSG_EN_FONT_STYLE_MODIFER_SIZE 7.5,MSG_EN_FONT_STYLE_MODIFER_BOLD"/>
    <w:basedOn w:val="MSGENFONTSTYLENAMETEMPLATEROLENUMBERMSGENFONTSTYLENAMEBYROLETEXT2"/>
    <w:rsid w:val="0012412B"/>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
    <w:aliases w:val="MSG_EN_FONT_STYLE_MODIFER_SIZE 9"/>
    <w:basedOn w:val="MSGENFONTSTYLENAMETEMPLATEROLENUMBERMSGENFONTSTYLENAMEBYROLETEXT2"/>
    <w:rsid w:val="0012412B"/>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12412B"/>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sid w:val="0012412B"/>
    <w:rPr>
      <w:b/>
      <w:bCs/>
      <w:i w:val="0"/>
      <w:iCs w:val="0"/>
      <w:smallCaps w:val="0"/>
      <w:strike w:val="0"/>
      <w:sz w:val="26"/>
      <w:szCs w:val="26"/>
      <w:u w:val="none"/>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sid w:val="0012412B"/>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sid w:val="0012412B"/>
    <w:rPr>
      <w:b/>
      <w:bCs/>
      <w:i w:val="0"/>
      <w:iCs w:val="0"/>
      <w:smallCaps w:val="0"/>
      <w:strike w:val="0"/>
      <w:sz w:val="20"/>
      <w:szCs w:val="20"/>
      <w:u w:val="none"/>
    </w:rPr>
  </w:style>
  <w:style w:type="character" w:customStyle="1" w:styleId="MSGENFONTSTYLENAMETEMPLATEROLENUMBERMSGENFONTSTYLENAMEBYROLETEXT2MSGENFONTSTYLEMODIFERSIZE100">
    <w:name w:val="MSG_EN_FONT_STYLE_NAME_TEMPLATE_ROLE_NUMBER MSG_EN_FONT_STYLE_NAME_BY_ROLE_TEXT 2 + MSG_EN_FONT_STYLE_MODIFER_SIZE 10"/>
    <w:aliases w:val="MSG_EN_FONT_STYLE_MODIFER_BOLD"/>
    <w:basedOn w:val="MSGENFONTSTYLENAMETEMPLATEROLENUMBERMSGENFONTSTYLENAMEBYROLETEXT2"/>
    <w:rsid w:val="0012412B"/>
    <w:rPr>
      <w:rFonts w:ascii="Times New Roman" w:eastAsia="Times New Roman" w:hAnsi="Times New Roman" w:cs="Times New Roman"/>
      <w:b/>
      <w:bCs/>
      <w:i w:val="0"/>
      <w:iCs w:val="0"/>
      <w:smallCaps w:val="0"/>
      <w:strike w:val="0"/>
      <w:color w:val="818181"/>
      <w:spacing w:val="0"/>
      <w:w w:val="100"/>
      <w:position w:val="0"/>
      <w:sz w:val="20"/>
      <w:szCs w:val="20"/>
      <w:u w:val="none"/>
      <w:lang w:val="en-US" w:eastAsia="en-US" w:bidi="en-US"/>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MSGENFONTSTYLENAMETEMPLATEROLENUMBERMSGENFONTSTYLENAMEBYROLETEXT2"/>
    <w:rsid w:val="0012412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ITALIC"/>
    <w:basedOn w:val="MSGENFONTSTYLENAMETEMPLATEROLENUMBERMSGENFONTSTYLENAMEBYROLETEXT2"/>
    <w:rsid w:val="0012412B"/>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Exact">
    <w:name w:val="MSG_EN_FONT_STYLE_NAME_TEMPLATE_ROLE_NUMBER MSG_EN_FONT_STYLE_NAME_BY_ROLE_TEXT 2 Exact"/>
    <w:basedOn w:val="DefaultParagraphFont"/>
    <w:rsid w:val="0012412B"/>
    <w:rPr>
      <w:b w:val="0"/>
      <w:bCs w:val="0"/>
      <w:i w:val="0"/>
      <w:iCs w:val="0"/>
      <w:smallCaps w:val="0"/>
      <w:strike w:val="0"/>
      <w:u w:val="none"/>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rsid w:val="0012412B"/>
    <w:rPr>
      <w:b w:val="0"/>
      <w:bCs w:val="0"/>
      <w:i w:val="0"/>
      <w:iCs w:val="0"/>
      <w:smallCaps w:val="0"/>
      <w:strike w:val="0"/>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sid w:val="001241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MSGENFONTSTYLENAMETEMPLATEROLELEVELNUMBERMSGENFONTSTYLENAMEBYROLEHEADING321">
    <w:name w:val="MSG_EN_FONT_STYLE_NAME_TEMPLATE_ROLE_LEVEL_NUMBER MSG_EN_FONT_STYLE_NAME_BY_ROLE_HEADING 3 2"/>
    <w:basedOn w:val="MSGENFONTSTYLENAMETEMPLATEROLELEVELNUMBERMSGENFONTSTYLENAMEBYROLEHEADING32"/>
    <w:rsid w:val="001241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sid w:val="0012412B"/>
    <w:rPr>
      <w:b w:val="0"/>
      <w:bCs w:val="0"/>
      <w:i w:val="0"/>
      <w:iCs w:val="0"/>
      <w:smallCaps w:val="0"/>
      <w:strike w:val="0"/>
      <w:u w:val="none"/>
    </w:rPr>
  </w:style>
  <w:style w:type="character" w:customStyle="1" w:styleId="MSGENFONTSTYLENAMETEMPLATEROLENUMBERMSGENFONTSTYLENAMEBYROLETABLECAPTION21">
    <w:name w:val="MSG_EN_FONT_STYLE_NAME_TEMPLATE_ROLE_NUMBER MSG_EN_FONT_STYLE_NAME_BY_ROLE_TABLE_CAPTION 2"/>
    <w:basedOn w:val="MSGENFONTSTYLENAMETEMPLATEROLENUMBERMSGENFONTSTYLENAMEBYROLETABLECAPTION2"/>
    <w:rsid w:val="001241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12412B"/>
    <w:rPr>
      <w:b/>
      <w:bCs/>
      <w:i w:val="0"/>
      <w:iCs w:val="0"/>
      <w:smallCaps w:val="0"/>
      <w:strike w:val="0"/>
      <w:sz w:val="32"/>
      <w:szCs w:val="32"/>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sid w:val="0012412B"/>
    <w:rPr>
      <w:rFonts w:ascii="Times New Roman" w:eastAsia="Times New Roman" w:hAnsi="Times New Roman" w:cs="Times New Roman"/>
      <w:b/>
      <w:bCs/>
      <w:i w:val="0"/>
      <w:iCs w:val="0"/>
      <w:smallCaps w:val="0"/>
      <w:strike w:val="0"/>
      <w:color w:val="000000"/>
      <w:spacing w:val="0"/>
      <w:w w:val="100"/>
      <w:position w:val="0"/>
      <w:sz w:val="32"/>
      <w:szCs w:val="32"/>
      <w:u w:val="single"/>
      <w:lang w:val="en-US" w:eastAsia="en-US" w:bidi="en-US"/>
    </w:rPr>
  </w:style>
  <w:style w:type="character" w:customStyle="1" w:styleId="MSGENFONTSTYLENAMETEMPLATEROLENUMBERMSGENFONTSTYLENAMEBYROLETEXT2MSGENFONTSTYLEMODIFERSIZE101">
    <w:name w:val="MSG_EN_FONT_STYLE_NAME_TEMPLATE_ROLE_NUMBER MSG_EN_FONT_STYLE_NAME_BY_ROLE_TEXT 2 + MSG_EN_FONT_STYLE_MODIFER_SIZE 10"/>
    <w:aliases w:val="MSG_EN_FONT_STYLE_MODIFER_ITALIC"/>
    <w:basedOn w:val="MSGENFONTSTYLENAMETEMPLATEROLENUMBERMSGENFONTSTYLENAMEBYROLETEXT2"/>
    <w:rsid w:val="0012412B"/>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1150">
    <w:name w:val="MSG_EN_FONT_STYLE_NAME_TEMPLATE_ROLE_NUMBER MSG_EN_FONT_STYLE_NAME_BY_ROLE_TEXT 2 + MSG_EN_FONT_STYLE_MODIFER_SIZE 11.5"/>
    <w:aliases w:val="MSG_EN_FONT_STYLE_MODIFER_BOLD"/>
    <w:basedOn w:val="MSGENFONTSTYLENAMETEMPLATEROLENUMBERMSGENFONTSTYLENAMEBYROLETEXT2"/>
    <w:rsid w:val="0012412B"/>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sid w:val="001241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sid w:val="0012412B"/>
    <w:rPr>
      <w:b/>
      <w:bCs/>
      <w:i w:val="0"/>
      <w:iCs w:val="0"/>
      <w:smallCaps w:val="0"/>
      <w:strike w:val="0"/>
      <w:spacing w:val="30"/>
      <w:sz w:val="26"/>
      <w:szCs w:val="26"/>
      <w:u w:val="none"/>
    </w:rPr>
  </w:style>
  <w:style w:type="character" w:customStyle="1" w:styleId="MSGENFONTSTYLENAMETEMPLATEROLENUMBERMSGENFONTSTYLENAMEBYROLETEXT91">
    <w:name w:val="MSG_EN_FONT_STYLE_NAME_TEMPLATE_ROLE_NUMBER MSG_EN_FONT_STYLE_NAME_BY_ROLE_TEXT 9"/>
    <w:basedOn w:val="MSGENFONTSTYLENAMETEMPLATEROLENUMBERMSGENFONTSTYLENAMEBYROLETEXT9"/>
    <w:rsid w:val="0012412B"/>
    <w:rPr>
      <w:rFonts w:ascii="Times New Roman" w:eastAsia="Times New Roman" w:hAnsi="Times New Roman" w:cs="Times New Roman"/>
      <w:b/>
      <w:bCs/>
      <w:i w:val="0"/>
      <w:iCs w:val="0"/>
      <w:smallCaps w:val="0"/>
      <w:strike w:val="0"/>
      <w:color w:val="000000"/>
      <w:spacing w:val="30"/>
      <w:w w:val="100"/>
      <w:position w:val="0"/>
      <w:sz w:val="26"/>
      <w:szCs w:val="26"/>
      <w:u w:val="singl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sid w:val="0012412B"/>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12412B"/>
    <w:pPr>
      <w:shd w:val="clear" w:color="auto" w:fill="FFFFFF"/>
      <w:spacing w:after="280" w:line="326" w:lineRule="exact"/>
      <w:jc w:val="center"/>
      <w:outlineLvl w:val="1"/>
    </w:pPr>
    <w:rPr>
      <w:b/>
      <w:bCs/>
      <w:sz w:val="28"/>
      <w:szCs w:val="28"/>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12412B"/>
    <w:pPr>
      <w:shd w:val="clear" w:color="auto" w:fill="FFFFFF"/>
      <w:spacing w:line="222" w:lineRule="exact"/>
    </w:pPr>
    <w:rPr>
      <w:b/>
      <w:bCs/>
      <w:sz w:val="20"/>
      <w:szCs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412B"/>
    <w:pPr>
      <w:shd w:val="clear" w:color="auto" w:fill="FFFFFF"/>
      <w:spacing w:before="280" w:after="280" w:line="274" w:lineRule="exact"/>
      <w:ind w:hanging="480"/>
      <w:jc w:val="both"/>
    </w:p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12412B"/>
    <w:pPr>
      <w:shd w:val="clear" w:color="auto" w:fill="FFFFFF"/>
      <w:spacing w:before="500" w:line="288" w:lineRule="exact"/>
      <w:jc w:val="right"/>
    </w:pPr>
    <w:rPr>
      <w:b/>
      <w:bCs/>
      <w:i/>
      <w:iCs/>
      <w:sz w:val="26"/>
      <w:szCs w:val="26"/>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12412B"/>
    <w:pPr>
      <w:shd w:val="clear" w:color="auto" w:fill="FFFFFF"/>
      <w:spacing w:before="280" w:line="269" w:lineRule="exact"/>
      <w:outlineLvl w:val="2"/>
    </w:pPr>
    <w:rPr>
      <w:b/>
      <w:bCs/>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2412B"/>
    <w:pPr>
      <w:shd w:val="clear" w:color="auto" w:fill="FFFFFF"/>
      <w:spacing w:after="200" w:line="244" w:lineRule="exact"/>
    </w:pPr>
    <w:rPr>
      <w:b/>
      <w:bCs/>
      <w:i/>
      <w:iCs/>
      <w:sz w:val="22"/>
      <w:szCs w:val="22"/>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12412B"/>
    <w:pPr>
      <w:shd w:val="clear" w:color="auto" w:fill="FFFFFF"/>
      <w:spacing w:after="200" w:line="244" w:lineRule="exact"/>
      <w:jc w:val="center"/>
    </w:pPr>
    <w:rPr>
      <w:b/>
      <w:bCs/>
      <w:sz w:val="22"/>
      <w:szCs w:val="22"/>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12412B"/>
    <w:pPr>
      <w:shd w:val="clear" w:color="auto" w:fill="FFFFFF"/>
      <w:spacing w:after="240" w:line="274" w:lineRule="exact"/>
      <w:ind w:hanging="320"/>
    </w:pPr>
    <w:rPr>
      <w:b/>
      <w:bCs/>
      <w:sz w:val="26"/>
      <w:szCs w:val="26"/>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rsid w:val="0012412B"/>
    <w:pPr>
      <w:shd w:val="clear" w:color="auto" w:fill="FFFFFF"/>
      <w:spacing w:before="240" w:line="310" w:lineRule="exact"/>
    </w:pPr>
    <w:rPr>
      <w:b/>
      <w:bCs/>
      <w:sz w:val="28"/>
      <w:szCs w:val="28"/>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12412B"/>
    <w:pPr>
      <w:shd w:val="clear" w:color="auto" w:fill="FFFFFF"/>
      <w:spacing w:before="540" w:after="540" w:line="298" w:lineRule="exact"/>
      <w:ind w:hanging="380"/>
      <w:jc w:val="both"/>
    </w:pPr>
    <w:rPr>
      <w:b/>
      <w:bCs/>
      <w:sz w:val="26"/>
      <w:szCs w:val="26"/>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12412B"/>
    <w:pPr>
      <w:shd w:val="clear" w:color="auto" w:fill="FFFFFF"/>
      <w:spacing w:line="222" w:lineRule="exact"/>
    </w:pPr>
    <w:rPr>
      <w:b/>
      <w:bCs/>
      <w:sz w:val="20"/>
      <w:szCs w:val="20"/>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rsid w:val="0012412B"/>
    <w:pPr>
      <w:shd w:val="clear" w:color="auto" w:fill="FFFFFF"/>
      <w:spacing w:before="280" w:line="266" w:lineRule="exact"/>
      <w:outlineLvl w:val="2"/>
    </w:p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12412B"/>
    <w:pPr>
      <w:shd w:val="clear" w:color="auto" w:fill="FFFFFF"/>
      <w:spacing w:line="266" w:lineRule="exact"/>
    </w:p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12412B"/>
    <w:pPr>
      <w:shd w:val="clear" w:color="auto" w:fill="FFFFFF"/>
      <w:spacing w:after="380" w:line="354" w:lineRule="exact"/>
      <w:jc w:val="right"/>
      <w:outlineLvl w:val="0"/>
    </w:pPr>
    <w:rPr>
      <w:b/>
      <w:bCs/>
      <w:sz w:val="32"/>
      <w:szCs w:val="32"/>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rsid w:val="0012412B"/>
    <w:pPr>
      <w:shd w:val="clear" w:color="auto" w:fill="FFFFFF"/>
      <w:spacing w:after="320" w:line="288" w:lineRule="exact"/>
      <w:jc w:val="right"/>
    </w:pPr>
    <w:rPr>
      <w:b/>
      <w:bCs/>
      <w:spacing w:val="30"/>
      <w:sz w:val="26"/>
      <w:szCs w:val="26"/>
    </w:rPr>
  </w:style>
  <w:style w:type="character" w:styleId="Hyperlink">
    <w:name w:val="Hyperlink"/>
    <w:basedOn w:val="DefaultParagraphFont"/>
    <w:uiPriority w:val="99"/>
    <w:unhideWhenUsed/>
    <w:rsid w:val="00031B25"/>
    <w:rPr>
      <w:color w:val="0000FF" w:themeColor="hyperlink"/>
      <w:u w:val="single"/>
    </w:rPr>
  </w:style>
  <w:style w:type="paragraph" w:styleId="ListParagraph">
    <w:name w:val="List Paragraph"/>
    <w:basedOn w:val="Normal"/>
    <w:uiPriority w:val="34"/>
    <w:qFormat/>
    <w:rsid w:val="00BC1C67"/>
    <w:pPr>
      <w:ind w:left="720"/>
      <w:contextualSpacing/>
    </w:pPr>
  </w:style>
  <w:style w:type="character" w:styleId="CommentReference">
    <w:name w:val="annotation reference"/>
    <w:basedOn w:val="DefaultParagraphFont"/>
    <w:uiPriority w:val="99"/>
    <w:semiHidden/>
    <w:unhideWhenUsed/>
    <w:rsid w:val="00594B9E"/>
    <w:rPr>
      <w:sz w:val="16"/>
      <w:szCs w:val="16"/>
    </w:rPr>
  </w:style>
  <w:style w:type="paragraph" w:styleId="CommentText">
    <w:name w:val="annotation text"/>
    <w:basedOn w:val="Normal"/>
    <w:link w:val="CommentTextChar"/>
    <w:uiPriority w:val="99"/>
    <w:semiHidden/>
    <w:unhideWhenUsed/>
    <w:rsid w:val="00594B9E"/>
    <w:rPr>
      <w:sz w:val="20"/>
      <w:szCs w:val="20"/>
    </w:rPr>
  </w:style>
  <w:style w:type="character" w:customStyle="1" w:styleId="CommentTextChar">
    <w:name w:val="Comment Text Char"/>
    <w:basedOn w:val="DefaultParagraphFont"/>
    <w:link w:val="CommentText"/>
    <w:uiPriority w:val="99"/>
    <w:semiHidden/>
    <w:rsid w:val="00594B9E"/>
    <w:rPr>
      <w:color w:val="000000"/>
      <w:sz w:val="20"/>
      <w:szCs w:val="20"/>
    </w:rPr>
  </w:style>
  <w:style w:type="paragraph" w:styleId="CommentSubject">
    <w:name w:val="annotation subject"/>
    <w:basedOn w:val="CommentText"/>
    <w:next w:val="CommentText"/>
    <w:link w:val="CommentSubjectChar"/>
    <w:uiPriority w:val="99"/>
    <w:semiHidden/>
    <w:unhideWhenUsed/>
    <w:rsid w:val="00594B9E"/>
    <w:rPr>
      <w:b/>
      <w:bCs/>
    </w:rPr>
  </w:style>
  <w:style w:type="character" w:customStyle="1" w:styleId="CommentSubjectChar">
    <w:name w:val="Comment Subject Char"/>
    <w:basedOn w:val="CommentTextChar"/>
    <w:link w:val="CommentSubject"/>
    <w:uiPriority w:val="99"/>
    <w:semiHidden/>
    <w:rsid w:val="00594B9E"/>
    <w:rPr>
      <w:b/>
      <w:bCs/>
      <w:color w:val="000000"/>
      <w:sz w:val="20"/>
      <w:szCs w:val="20"/>
    </w:rPr>
  </w:style>
  <w:style w:type="paragraph" w:styleId="BalloonText">
    <w:name w:val="Balloon Text"/>
    <w:basedOn w:val="Normal"/>
    <w:link w:val="BalloonTextChar"/>
    <w:uiPriority w:val="99"/>
    <w:semiHidden/>
    <w:unhideWhenUsed/>
    <w:rsid w:val="00594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9E"/>
    <w:rPr>
      <w:rFonts w:ascii="Segoe UI" w:hAnsi="Segoe UI" w:cs="Segoe UI"/>
      <w:color w:val="000000"/>
      <w:sz w:val="18"/>
      <w:szCs w:val="18"/>
    </w:rPr>
  </w:style>
  <w:style w:type="paragraph" w:styleId="Header">
    <w:name w:val="header"/>
    <w:basedOn w:val="Normal"/>
    <w:link w:val="HeaderChar"/>
    <w:uiPriority w:val="99"/>
    <w:semiHidden/>
    <w:unhideWhenUsed/>
    <w:rsid w:val="00317B53"/>
    <w:pPr>
      <w:tabs>
        <w:tab w:val="center" w:pos="4680"/>
        <w:tab w:val="right" w:pos="9360"/>
      </w:tabs>
    </w:pPr>
  </w:style>
  <w:style w:type="character" w:customStyle="1" w:styleId="HeaderChar">
    <w:name w:val="Header Char"/>
    <w:basedOn w:val="DefaultParagraphFont"/>
    <w:link w:val="Header"/>
    <w:uiPriority w:val="99"/>
    <w:semiHidden/>
    <w:rsid w:val="00317B53"/>
    <w:rPr>
      <w:color w:val="000000"/>
    </w:rPr>
  </w:style>
  <w:style w:type="paragraph" w:styleId="Footer">
    <w:name w:val="footer"/>
    <w:basedOn w:val="Normal"/>
    <w:link w:val="FooterChar"/>
    <w:uiPriority w:val="99"/>
    <w:unhideWhenUsed/>
    <w:rsid w:val="00317B53"/>
    <w:pPr>
      <w:tabs>
        <w:tab w:val="center" w:pos="4680"/>
        <w:tab w:val="right" w:pos="9360"/>
      </w:tabs>
    </w:pPr>
  </w:style>
  <w:style w:type="character" w:customStyle="1" w:styleId="FooterChar">
    <w:name w:val="Footer Char"/>
    <w:basedOn w:val="DefaultParagraphFont"/>
    <w:link w:val="Footer"/>
    <w:uiPriority w:val="99"/>
    <w:rsid w:val="00317B5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molaw.gov.pk" TargetMode="External"/><Relationship Id="rId18" Type="http://schemas.openxmlformats.org/officeDocument/2006/relationships/hyperlink" Target="http://pakistancode.gov.pk/english/UY2FqaJw1-apaUY2Fqa-apaUY2NpaJln-sg-jjjjjjjjjjjjj" TargetMode="External"/><Relationship Id="rId26" Type="http://schemas.openxmlformats.org/officeDocument/2006/relationships/hyperlink" Target="http://pakistancode.gov.pk/english/UY2FqaJw1-apaUY2Fqa-apaUY2NpZ58%3D-sg-jjjjjjjjjjjjj" TargetMode="External"/><Relationship Id="rId39" Type="http://schemas.openxmlformats.org/officeDocument/2006/relationships/hyperlink" Target="http://pakistancode.gov.pk/english/UY2FqaJw1-apaUY2Fqa-apaUY2NpaJll-sg-jjjjjjjjjjjjj" TargetMode="External"/><Relationship Id="rId21" Type="http://schemas.openxmlformats.org/officeDocument/2006/relationships/hyperlink" Target="http://pakistancode.gov.pk/english/UY2FqaJw1-apaUY2Fqa-apaUY2NpaJdq-sg-jjjjjjjjjjjjj" TargetMode="External"/><Relationship Id="rId34" Type="http://schemas.openxmlformats.org/officeDocument/2006/relationships/hyperlink" Target="http://pakistancode.gov.pk/english/UY2FqaJw1-apaUY2Fqa-apaUY2NpaJo%3D-sg-jjjjjjjjjjjjj" TargetMode="External"/><Relationship Id="rId42" Type="http://schemas.openxmlformats.org/officeDocument/2006/relationships/hyperlink" Target="http://pakistancode.gov.pk/english/UY2FqaJw1-apaUY2Fqa-apaUY2NpaJs%3D-sg-jjjjjjjjjjjjj" TargetMode="External"/><Relationship Id="rId47" Type="http://schemas.openxmlformats.org/officeDocument/2006/relationships/hyperlink" Target="http://pakistancode.gov.pk/english/UY2FqaJw1-apaUY2Fqa-apaUY2NpaJ0%3D-sg-jjjjjjjjjjjjj" TargetMode="External"/><Relationship Id="rId50" Type="http://schemas.openxmlformats.org/officeDocument/2006/relationships/hyperlink" Target="http://pakistancode.gov.pk/english/UY2FqaJw1-apaUY2Fqa-apaUY2NpaJtj-sg-jjjjjjjjjjjjj" TargetMode="External"/><Relationship Id="rId55" Type="http://schemas.openxmlformats.org/officeDocument/2006/relationships/hyperlink" Target="http://pakistancode.gov.pk/english/UY2FqaJw1-apaUY2Fqa-apaUY2NpaJlq-sg-jjjjjjjjjjjjj" TargetMode="External"/><Relationship Id="rId63" Type="http://schemas.openxmlformats.org/officeDocument/2006/relationships/hyperlink" Target="http://pakistancode.gov.pk/english/UY2FqaJw1-apaUY2Fqa-apaUY2NpaJlm-sg-jjjjjjjjjjjjj" TargetMode="External"/><Relationship Id="rId68" Type="http://schemas.openxmlformats.org/officeDocument/2006/relationships/hyperlink" Target="http://pakistancode.gov.pk/english/UY2FqaJw1-apaUY2Fqa-apaUY2NpZ50%3D-sg-jjjjjjjjjjjjj" TargetMode="External"/><Relationship Id="rId76" Type="http://schemas.openxmlformats.org/officeDocument/2006/relationships/hyperlink" Target="http://pakistancode.gov.pk/english/UY2FqaJw1-apaUY2Fqa-apaUY2NpaZg%3D-sg-jjjjjjjjjjjjj"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akistancode.gov.pk/english/UY2FqaJw1-apaUY2Fqa-apaUY2NpaJho-sg-jjjjjjjjjjjjj" TargetMode="External"/><Relationship Id="rId2" Type="http://schemas.openxmlformats.org/officeDocument/2006/relationships/numbering" Target="numbering.xml"/><Relationship Id="rId16" Type="http://schemas.openxmlformats.org/officeDocument/2006/relationships/hyperlink" Target="http://pakistancode.gov.pk/english/UY2FqaJw1-apaUY2Fqa-apaUY2NpaJpp-sg-jjjjjjjjjjjjj" TargetMode="External"/><Relationship Id="rId29" Type="http://schemas.openxmlformats.org/officeDocument/2006/relationships/hyperlink" Target="http://pakistancode.gov.pk/english/UY2FqaJw1-apaUY2Fqa-apaUY2NpZ5o%3D-sg-jjjjjjjjjjjjj" TargetMode="External"/><Relationship Id="rId11" Type="http://schemas.openxmlformats.org/officeDocument/2006/relationships/hyperlink" Target="http://www.pakistan.gov.pk" TargetMode="External"/><Relationship Id="rId24" Type="http://schemas.openxmlformats.org/officeDocument/2006/relationships/hyperlink" Target="http://pakistancode.gov.pk/english/UY2FqaJw1-apaUY2Fqa-apaUY2NpaJpn-sg-jjjjjjjjjjjjj" TargetMode="External"/><Relationship Id="rId32" Type="http://schemas.openxmlformats.org/officeDocument/2006/relationships/hyperlink" Target="http://pakistancode.gov.pk/english/UY2FqaJw1-apaUY2Fqa-apaUY2NpaJhp-sg-jjjjjjjjjjjjj" TargetMode="External"/><Relationship Id="rId37" Type="http://schemas.openxmlformats.org/officeDocument/2006/relationships/hyperlink" Target="http://pakistancode.gov.pk/english/UY2FqaJw1-apaUY2Fqa-apaUY2NpaZ4%3D-sg-jjjjjjjjjjjjj" TargetMode="External"/><Relationship Id="rId40" Type="http://schemas.openxmlformats.org/officeDocument/2006/relationships/hyperlink" Target="http://pakistancode.gov.pk/english/UY2FqaJw1-apaUY2Fqa-apaUY2NpaJtl-sg-jjjjjjjjjjjjj" TargetMode="External"/><Relationship Id="rId45" Type="http://schemas.openxmlformats.org/officeDocument/2006/relationships/hyperlink" Target="http://pakistancode.gov.pk/english/UY2FqaJw1-apaUY2Fqa-apaUY2NpaJ8%3D-sg-jjjjjjjjjjjjj" TargetMode="External"/><Relationship Id="rId53" Type="http://schemas.openxmlformats.org/officeDocument/2006/relationships/hyperlink" Target="http://pakistancode.gov.pk/english/UY2FqaJw1-apaUY2Fqa-apaUY2NpaZs%3D-sg-jjjjjjjjjjjjj" TargetMode="External"/><Relationship Id="rId58" Type="http://schemas.openxmlformats.org/officeDocument/2006/relationships/hyperlink" Target="http://pakistancode.gov.pk/english/UY2FqaJw1-apaUY2Fqa-apaUY2NpaJdl-sg-jjjjjjjjjjjjj" TargetMode="External"/><Relationship Id="rId66" Type="http://schemas.openxmlformats.org/officeDocument/2006/relationships/hyperlink" Target="http://pakistancode.gov.pk/english/UY2FqaJw1-apaUY2Fqa-apaUY2NpaJhr-sg-jjjjjjjjjjjjj" TargetMode="External"/><Relationship Id="rId74" Type="http://schemas.openxmlformats.org/officeDocument/2006/relationships/hyperlink" Target="http://pakistancode.gov.pk/english/UY2FqaJw1-apaUY2Fqa-apaUY2NpaJg%3D-sg-jjjjjjjjjjjjj" TargetMode="External"/><Relationship Id="rId79" Type="http://schemas.openxmlformats.org/officeDocument/2006/relationships/hyperlink" Target="http://pakistancode.gov.pk/english/UY2FqaJw1-apaUY2Fqa-apaUY2NpaZk%3D-sg-jjjjjjjjjjjjj" TargetMode="External"/><Relationship Id="rId5" Type="http://schemas.openxmlformats.org/officeDocument/2006/relationships/webSettings" Target="webSettings.xml"/><Relationship Id="rId61" Type="http://schemas.openxmlformats.org/officeDocument/2006/relationships/hyperlink" Target="http://pakistancode.gov.pk/english/UY2FqaJw1-apaUY2Fqa-apaUY2NpaJdo-sg-jjjjjjjjjjjjj" TargetMode="External"/><Relationship Id="rId82" Type="http://schemas.openxmlformats.org/officeDocument/2006/relationships/footer" Target="footer4.xml"/><Relationship Id="rId10" Type="http://schemas.openxmlformats.org/officeDocument/2006/relationships/hyperlink" Target="http://www.na.gov.pk/uploads/documents/1623827334_483.pdf" TargetMode="External"/><Relationship Id="rId19" Type="http://schemas.openxmlformats.org/officeDocument/2006/relationships/hyperlink" Target="http://pakistancode.gov.pk/english/UY2FqaJw1-apaUY2Fqa-apaUY2NpaJpr-sg-jjjjjjjjjjjjj" TargetMode="External"/><Relationship Id="rId31" Type="http://schemas.openxmlformats.org/officeDocument/2006/relationships/hyperlink" Target="http://pakistancode.gov.pk/english/UY2FqaJw1-apaUY2Fqa-apaUY2NpaJk%3D-sg-jjjjjjjjjjjjj" TargetMode="External"/><Relationship Id="rId44" Type="http://schemas.openxmlformats.org/officeDocument/2006/relationships/hyperlink" Target="http://pakistancode.gov.pk/english/UY2FqaJw1-apaUY2Fqa-apaUY2NpaJc%3D-sg-jjjjjjjjjjjjj" TargetMode="External"/><Relationship Id="rId52" Type="http://schemas.openxmlformats.org/officeDocument/2006/relationships/hyperlink" Target="http://pakistancode.gov.pk/english/UY2FqaJw1-apaUY2Fqa-apaUY2NpaJdp-sg-jjjjjjjjjjjjj" TargetMode="External"/><Relationship Id="rId60" Type="http://schemas.openxmlformats.org/officeDocument/2006/relationships/hyperlink" Target="http://pakistancode.gov.pk/english/UY2FqaJw1-apaUY2Fqa-apaUY2NpaZo%3D-sg-jjjjjjjjjjjjj" TargetMode="External"/><Relationship Id="rId65" Type="http://schemas.openxmlformats.org/officeDocument/2006/relationships/hyperlink" Target="http://pakistancode.gov.pk/english/UY2FqaJw1-apaUY2Fqa-apaUY2NpaJli-sg-jjjjjjjjjjjjj" TargetMode="External"/><Relationship Id="rId73" Type="http://schemas.openxmlformats.org/officeDocument/2006/relationships/hyperlink" Target="http://pakistancode.gov.pk/english/UY2FqaJw1-apaUY2Fqa-apaUY2NpaJpl-sg-jjjjjjjjjjjjj" TargetMode="External"/><Relationship Id="rId78" Type="http://schemas.openxmlformats.org/officeDocument/2006/relationships/hyperlink" Target="http://pakistancode.gov.pk/english/UY2FqaJw1-apaUY2Fqa-apaUY2NpaZc%3D-sg-jjjjjjjjjjjjj" TargetMode="External"/><Relationship Id="rId81" Type="http://schemas.openxmlformats.org/officeDocument/2006/relationships/hyperlink" Target="http://pakistancode.gov.pk/english/UY2FqaJw1-apaUY2Fqa-apaUY2NpaJhm-sg-jjjjjjjjjjjj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akistanlawsite.com.Placement" TargetMode="External"/><Relationship Id="rId22" Type="http://schemas.openxmlformats.org/officeDocument/2006/relationships/hyperlink" Target="http://pakistancode.gov.pk/english/UY2FqaJw1-apaUY2Fqa-apaUY2NpaJhq-sg-jjjjjjjjjjjjj" TargetMode="External"/><Relationship Id="rId27" Type="http://schemas.openxmlformats.org/officeDocument/2006/relationships/hyperlink" Target="http://pakistancode.gov.pk/english/UY2FqaJw1-apaUY2Fqa-apaUY2NpaJlr-sg-jjjjjjjjjjjjj" TargetMode="External"/><Relationship Id="rId30" Type="http://schemas.openxmlformats.org/officeDocument/2006/relationships/hyperlink" Target="http://pakistancode.gov.pk/english/UY2FqaJw1-apaUY2Fqa-apaUY2NpaJtn-sg-jjjjjjjjjjjjj" TargetMode="External"/><Relationship Id="rId35" Type="http://schemas.openxmlformats.org/officeDocument/2006/relationships/hyperlink" Target="http://pakistancode.gov.pk/english/UY2FqaJw1-apaUY2Fqa-apaUY2NpaZY%3D-sg-jjjjjjjjjjjjj" TargetMode="External"/><Relationship Id="rId43" Type="http://schemas.openxmlformats.org/officeDocument/2006/relationships/hyperlink" Target="http://pakistancode.gov.pk/english/UY2FqaJw1-apaUY2Fqa-apaUY2NpaJtk-sg-jjjjjjjjjjjjj" TargetMode="External"/><Relationship Id="rId48" Type="http://schemas.openxmlformats.org/officeDocument/2006/relationships/hyperlink" Target="http://pakistancode.gov.pk/english/UY2FqaJw1-apaUY2Fqa-apaUY2NpaZw%3D-sg-jjjjjjjjjjjjj" TargetMode="External"/><Relationship Id="rId56" Type="http://schemas.openxmlformats.org/officeDocument/2006/relationships/hyperlink" Target="http://pakistancode.gov.pk/english/UY2FqaJw1-apaUY2Fqa-apaUY2NpZ5s%3D-sg-jjjjjjjjjjjjj" TargetMode="External"/><Relationship Id="rId64" Type="http://schemas.openxmlformats.org/officeDocument/2006/relationships/hyperlink" Target="http://pakistancode.gov.pk/english/UY2FqaJw1-apaUY2Fqa-apaUY2NpaJpo-sg-jjjjjjjjjjjjj" TargetMode="External"/><Relationship Id="rId69" Type="http://schemas.openxmlformats.org/officeDocument/2006/relationships/hyperlink" Target="http://pakistancode.gov.pk/english/UY2FqaJw1-apaUY2Fqa-apaUY2NpaJpq-sg-jjjjjjjjjjjjj" TargetMode="External"/><Relationship Id="rId77" Type="http://schemas.openxmlformats.org/officeDocument/2006/relationships/hyperlink" Target="http://pakistancode.gov.pk/english/UY2FqaJw1-apaUY2Fqa-apaUY2NpaJpm-sg-jjjjjjjjjjjjj" TargetMode="External"/><Relationship Id="rId8" Type="http://schemas.openxmlformats.org/officeDocument/2006/relationships/footer" Target="footer1.xml"/><Relationship Id="rId51" Type="http://schemas.openxmlformats.org/officeDocument/2006/relationships/hyperlink" Target="http://pakistancode.gov.pk/english/UY2FqaJw1-apaUY2Fqa-apaUY2NpZ5w%3D-sg-jjjjjjjjjjjjj" TargetMode="External"/><Relationship Id="rId72" Type="http://schemas.openxmlformats.org/officeDocument/2006/relationships/hyperlink" Target="http://pakistancode.gov.pk/english/UY2FqaJw1-apaUY2Fqa-apaUY2NpaJlp-sg-jjjjjjjjjjjjj" TargetMode="External"/><Relationship Id="rId80" Type="http://schemas.openxmlformats.org/officeDocument/2006/relationships/hyperlink" Target="http://pakistancode.gov.pk/english/UY2FqaJw1-apaUY2Fqa-apaUY2NpaJlo-sg-jjjjjjjjjjjjj" TargetMode="External"/><Relationship Id="rId3" Type="http://schemas.openxmlformats.org/officeDocument/2006/relationships/styles" Target="styles.xml"/><Relationship Id="rId12" Type="http://schemas.openxmlformats.org/officeDocument/2006/relationships/hyperlink" Target="http://www.molaw.gov.pk" TargetMode="External"/><Relationship Id="rId17" Type="http://schemas.openxmlformats.org/officeDocument/2006/relationships/hyperlink" Target="http://pakistancode.gov.pk/english/UY2FqaJw1-apaUY2Fqa-apaUY2NpaJpi-sg-jjjjjjjjjjjjj" TargetMode="External"/><Relationship Id="rId25" Type="http://schemas.openxmlformats.org/officeDocument/2006/relationships/hyperlink" Target="http://pakistancode.gov.pk/english/UY2FqaJw1-apaUY2Fqa-apaUY2NpaJlj-sg-jjjjjjjjjjjjj" TargetMode="External"/><Relationship Id="rId33" Type="http://schemas.openxmlformats.org/officeDocument/2006/relationships/hyperlink" Target="http://pakistancode.gov.pk/english/UY2FqaJw1-apaUY2Fqa-apaUY2NpaJhi-sg-jjjjjjjjjjjjj" TargetMode="External"/><Relationship Id="rId38" Type="http://schemas.openxmlformats.org/officeDocument/2006/relationships/hyperlink" Target="http://pakistancode.gov.pk/english/UY2FqaJw1-apaUY2Fqa-apaUY2NpaJ4%3D-sg-jjjjjjjjjjjjj" TargetMode="External"/><Relationship Id="rId46" Type="http://schemas.openxmlformats.org/officeDocument/2006/relationships/hyperlink" Target="http://pakistancode.gov.pk/english/UY2FqaJw1-apaUY2Fqa-apaUY2Npb5g%3D-sg-jjjjjjjjjjjjj" TargetMode="External"/><Relationship Id="rId59" Type="http://schemas.openxmlformats.org/officeDocument/2006/relationships/hyperlink" Target="http://pakistancode.gov.pk/english/UY2FqaJw1-apaUY2Fqa-apaUY2NpaJhk-sg-jjjjjjjjjjjjj" TargetMode="External"/><Relationship Id="rId67" Type="http://schemas.openxmlformats.org/officeDocument/2006/relationships/hyperlink" Target="http://pakistancode.gov.pk/english/UY2FqaJw1-apaUY2Fqa-apaUY2NpaJpk-sg-jjjjjjjjjjjjj" TargetMode="External"/><Relationship Id="rId20" Type="http://schemas.openxmlformats.org/officeDocument/2006/relationships/hyperlink" Target="http://pakistancode.gov.pk/english/UY2FqaJw1-apaUY2Fqa-apaUY2NpaJdr-sg-jjjjjjjjjjjjj" TargetMode="External"/><Relationship Id="rId41" Type="http://schemas.openxmlformats.org/officeDocument/2006/relationships/hyperlink" Target="http://pakistancode.gov.pk/english/UY2FqaJw1-apaUY2Fqa-apaUY2NpaJs%3D-sg-jjjjjjjjjjjjj" TargetMode="External"/><Relationship Id="rId54" Type="http://schemas.openxmlformats.org/officeDocument/2006/relationships/hyperlink" Target="http://pakistancode.gov.pk/english/UY2FqaJw1-apaUY2Fqa-apaUY2NpaJhl-sg-jjjjjjjjjjjjj" TargetMode="External"/><Relationship Id="rId62" Type="http://schemas.openxmlformats.org/officeDocument/2006/relationships/hyperlink" Target="http://pakistancode.gov.pk/english/UY2FqaJw1-apaUY2Fqa-apaUY2NpaJpj-sg-jjjjjjjjjjjjj" TargetMode="External"/><Relationship Id="rId70" Type="http://schemas.openxmlformats.org/officeDocument/2006/relationships/hyperlink" Target="http://pakistancode.gov.pk/english/UY2FqaJw1-apaUY2Fqa-apaUY2NpaJhn-sg-jjjjjjjjjjjjj" TargetMode="External"/><Relationship Id="rId75" Type="http://schemas.openxmlformats.org/officeDocument/2006/relationships/hyperlink" Target="http://pakistancode.gov.pk/english/UY2FqaJw1-apaUY2Fqa-apaUY2NpaJw%3D-sg-jjjjjjjjjjjj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pakistancode.gov.pk/english/UY2FqaJw1-apaUY2Fqa-apaUY2NpaJlk-sg-jjjjjjjjjjjjj" TargetMode="External"/><Relationship Id="rId28" Type="http://schemas.openxmlformats.org/officeDocument/2006/relationships/hyperlink" Target="http://pakistancode.gov.pk/english/UY2FqaJw1-apaUY2Fqa-apaUY2NpZ54%3D-sg-jjjjjjjjjjjjj" TargetMode="External"/><Relationship Id="rId36" Type="http://schemas.openxmlformats.org/officeDocument/2006/relationships/hyperlink" Target="http://pakistancode.gov.pk/english/UY2FqaJw1-apaUY2Fqa-apaUY2NpaZ0%3D-sg-jjjjjjjjjjjjj" TargetMode="External"/><Relationship Id="rId49" Type="http://schemas.openxmlformats.org/officeDocument/2006/relationships/hyperlink" Target="http://pakistancode.gov.pk/english/UY2FqaJw1-apaUY2Fqa-apaUY2NpaJY%3D-sg-jjjjjjjjjjjjj" TargetMode="External"/><Relationship Id="rId57" Type="http://schemas.openxmlformats.org/officeDocument/2006/relationships/hyperlink" Target="http://pakistancode.gov.pk/english/UY2FqaJw1-apaUY2Fqa-apaUY2NpaJdm-sg-jjjjjjjjjjjj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DA3B-5B33-4BAC-8E68-8BF117FC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46</Pages>
  <Words>11094</Words>
  <Characters>63237</Characters>
  <Application>Microsoft Office Word</Application>
  <DocSecurity>0</DocSecurity>
  <Lines>526</Lines>
  <Paragraphs>148</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    YEAR BOOK 2020-2021</vt:lpstr>
      <vt:lpstr>    PREFACE</vt:lpstr>
      <vt:lpstr>    THE LAST SERMON OF HOLY PROPHET (P.B.U.H) THE GREAT CHARTER OF HUMAN RIGHTS AND </vt:lpstr>
      <vt:lpstr>        References:</vt:lpstr>
      <vt:lpstr>    CONTENTS</vt:lpstr>
      <vt:lpstr>    INTRODUCTION OF LAW AND JUSTICE DIVISION</vt:lpstr>
      <vt:lpstr>    ORGANIZATION</vt:lpstr>
      <vt:lpstr>    </vt:lpstr>
      <vt:lpstr>    SUBJECTS ALLOCATED UNDER THE RULES OF BUSINESS</vt:lpstr>
      <vt:lpstr>    PERFORMANCE OF VARIOUS WINGS</vt:lpstr>
      <vt:lpstr>    Drafting and Legislation Wing</vt:lpstr>
      <vt:lpstr>ANNEX-A</vt:lpstr>
      <vt:lpstr>LIST OF ORDINANCES PROMULGATED DURING THE PERIOD 01-07-2020 TO 30-06-2021</vt:lpstr>
      <vt:lpstr>LIST OF ACTS ISSUED DURING THE PERIOD 01-07-2020 TO 30-06-2021</vt:lpstr>
      <vt:lpstr>    SOLICITOR WING</vt:lpstr>
      <vt:lpstr>    OPINION WING</vt:lpstr>
      <vt:lpstr>    This Wing is responsible for tendering opinion on all legal questions aris</vt:lpstr>
      <vt:lpstr>    RESEARCH &amp; LAW REFORM WING</vt:lpstr>
      <vt:lpstr>        ASSIGNMENTS/ACTIVITIES</vt:lpstr>
      <vt:lpstr>    ADMINISTRATION WING</vt:lpstr>
      <vt:lpstr>        Internal Administration</vt:lpstr>
      <vt:lpstr>        Wafaqi Mohtasib (Ombudsman)’s Secretariat</vt:lpstr>
      <vt:lpstr>        Federal Tax Ombudsman’s Secretariat</vt:lpstr>
      <vt:lpstr>        Banking Mohtasib Pakistan’s Secretariat</vt:lpstr>
      <vt:lpstr>        Insurance Ombudsman’s Secretariat</vt:lpstr>
      <vt:lpstr>        Federal Ombudsman Secretariat for Protection against Harassment of Women at the </vt:lpstr>
      <vt:lpstr>        6.	National Accountability Bureau</vt:lpstr>
      <vt:lpstr>        The main function of National Accountability Bureau is to eradicate corruptio</vt:lpstr>
      <vt:lpstr>    LEGAL INFORMATION SYSTEM SECTION</vt:lpstr>
      <vt:lpstr>    The Budget and Account Section</vt:lpstr>
      <vt:lpstr>        ADMINISTRATION WING</vt:lpstr>
      <vt:lpstr>        External Administration of Ministry</vt:lpstr>
      <vt:lpstr>        ADMINISTRATION OF FEDERAL SPECIAL COURT S ACROSS THE</vt:lpstr>
      <vt:lpstr>        COUNTRY</vt:lpstr>
      <vt:lpstr>        1. ACCOUNTABILITY COURTS</vt:lpstr>
      <vt:lpstr>        BANKING COURTS</vt:lpstr>
      <vt:lpstr>        APPELLATE TRIBUNAL INLAND REVENUE (ATIR)</vt:lpstr>
      <vt:lpstr>        Appellate Tribunal Inland Revenue, Islamabad, Lahore, Karachi &amp; Peshawar</vt:lpstr>
      <vt:lpstr>        INTELLECTUAL PROPERTY TRIBUNAL</vt:lpstr>
      <vt:lpstr>        ANTI DUMPING APPELLATE TRIBUNAL</vt:lpstr>
      <vt:lpstr>        INSURANCE APPELLATE TRIBUNAL</vt:lpstr>
      <vt:lpstr>        SPECIAL COURTS (CONTROL OF NARCOTIC SUBSTANCES)</vt:lpstr>
      <vt:lpstr>        SPECIAL COURTS (CENTRAL)</vt:lpstr>
      <vt:lpstr>        SPECIAL COURTS (CUSTOMS, TAXATION &amp; ANTI SMUGGLING)</vt:lpstr>
      <vt:lpstr>        FOREIGN EXCHANGE REGULATION APPELLATE BOARD</vt:lpstr>
      <vt:lpstr>        CUSTOMS APPELLATE TRIBUNAL</vt:lpstr>
      <vt:lpstr>        SPECIAL COURTS ANTI-TERRORISM</vt:lpstr>
      <vt:lpstr>        COMPETITION APPELLATE TRIBUNAL</vt:lpstr>
      <vt:lpstr>        ENVIRONMENTAL PROTECTION TRIBUNAL</vt:lpstr>
      <vt:lpstr>        Disposal of Appeals since July, 2020 to 30th June, 2021 by FST</vt:lpstr>
      <vt:lpstr>        Five benches have been working during the year 2020-2021 to ensure speedy dis</vt:lpstr>
      <vt:lpstr>        FEDERAL SHARIAT COURT</vt:lpstr>
      <vt:lpstr>    CONTRACT WING</vt:lpstr>
      <vt:lpstr>        ACHIEVEMENTS DURING THE CALENDAR YEAR 2020-2021</vt:lpstr>
      <vt:lpstr>        INTERNATIONAL/ DOMESTIC AGREEMENTS,TREATIES, MOUs,</vt:lpstr>
      <vt:lpstr>        CONTRACTS, PROTOCOLS ETC.</vt:lpstr>
      <vt:lpstr>        LEGAL OPINION.</vt:lpstr>
      <vt:lpstr>        INTERNATIONAL ORGANIZATIONS.</vt:lpstr>
      <vt:lpstr>        Pakistan is associated with various legal Fora/Organizations at International </vt:lpstr>
      <vt:lpstr>        MISCELLANEOUS RECEIPTS</vt:lpstr>
      <vt:lpstr>    DEVELOPMENT WING</vt:lpstr>
      <vt:lpstr>        Objectives of Development Wing:</vt:lpstr>
      <vt:lpstr>        Achievements of Development Wing (July, 2020 to June, 2021):</vt:lpstr>
      <vt:lpstr>        Other Initiatives by Law and Justice Division:</vt:lpstr>
      <vt:lpstr>        Establishment of Litigation Section at Ministries/Divisions</vt:lpstr>
      <vt:lpstr>        Establishment of E-Court System</vt:lpstr>
      <vt:lpstr>        Construction of New Building for Federal Service Tribunal, Karachi Bench</vt:lpstr>
      <vt:lpstr>        Establishment of Peshawar, Quetta and Multan Benches</vt:lpstr>
      <vt:lpstr>        Initiative for Official Accommodation for FST, Lahore Bench</vt:lpstr>
      <vt:lpstr>    LAWS OF PAKISTAN CELL (PCT WING)</vt:lpstr>
      <vt:lpstr>        &gt; During year 2020-21 following laws have been uploaded on “Pakistancode.gov.pk”</vt:lpstr>
      <vt:lpstr>        &gt; During year 2020-21 amendments in the following laws have been incorporated.</vt:lpstr>
    </vt:vector>
  </TitlesOfParts>
  <Company/>
  <LinksUpToDate>false</LinksUpToDate>
  <CharactersWithSpaces>74183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abc</cp:lastModifiedBy>
  <cp:revision>10</cp:revision>
  <cp:lastPrinted>2021-11-19T10:26:00Z</cp:lastPrinted>
  <dcterms:created xsi:type="dcterms:W3CDTF">2021-10-21T07:59:00Z</dcterms:created>
  <dcterms:modified xsi:type="dcterms:W3CDTF">2021-12-16T09:26:00Z</dcterms:modified>
</cp:coreProperties>
</file>